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34DC" w14:textId="77777777" w:rsidR="00F86785" w:rsidRPr="00755EF6" w:rsidRDefault="00F86785" w:rsidP="005D58EC">
      <w:pPr>
        <w:pStyle w:val="docSubtitle1"/>
        <w:rPr>
          <w:sz w:val="44"/>
          <w:szCs w:val="44"/>
        </w:rPr>
      </w:pPr>
    </w:p>
    <w:p w14:paraId="7776ACB1" w14:textId="77777777" w:rsidR="008C451E" w:rsidRPr="00755EF6" w:rsidRDefault="00DC04E8" w:rsidP="00FC29ED">
      <w:pPr>
        <w:pStyle w:val="Title"/>
        <w:rPr>
          <w:rFonts w:ascii="Arial" w:hAnsi="Arial" w:cs="Arial"/>
          <w:sz w:val="96"/>
          <w:szCs w:val="72"/>
        </w:rPr>
      </w:pPr>
      <w:r w:rsidRPr="00755EF6">
        <w:rPr>
          <w:rFonts w:ascii="Arial" w:hAnsi="Arial" w:cs="Arial"/>
          <w:sz w:val="96"/>
          <w:szCs w:val="72"/>
        </w:rPr>
        <w:t>LGBT Ally Training:</w:t>
      </w:r>
    </w:p>
    <w:p w14:paraId="1ECBFB2A" w14:textId="77777777" w:rsidR="00545301" w:rsidRPr="00755EF6" w:rsidRDefault="00DC04E8" w:rsidP="00FC29ED">
      <w:pPr>
        <w:pStyle w:val="docSubtitle1"/>
        <w:rPr>
          <w:sz w:val="48"/>
          <w:szCs w:val="52"/>
        </w:rPr>
      </w:pPr>
      <w:r w:rsidRPr="00755EF6">
        <w:rPr>
          <w:b/>
          <w:sz w:val="56"/>
          <w:szCs w:val="52"/>
        </w:rPr>
        <w:t>L</w:t>
      </w:r>
      <w:r w:rsidRPr="00755EF6">
        <w:rPr>
          <w:sz w:val="48"/>
          <w:szCs w:val="52"/>
        </w:rPr>
        <w:t xml:space="preserve">earn &amp; </w:t>
      </w:r>
      <w:r w:rsidRPr="00755EF6">
        <w:rPr>
          <w:b/>
          <w:sz w:val="56"/>
          <w:szCs w:val="52"/>
        </w:rPr>
        <w:t>G</w:t>
      </w:r>
      <w:r w:rsidRPr="00755EF6">
        <w:rPr>
          <w:sz w:val="48"/>
          <w:szCs w:val="52"/>
        </w:rPr>
        <w:t xml:space="preserve">row </w:t>
      </w:r>
      <w:r w:rsidRPr="00755EF6">
        <w:rPr>
          <w:b/>
          <w:sz w:val="56"/>
          <w:szCs w:val="52"/>
        </w:rPr>
        <w:t>B</w:t>
      </w:r>
      <w:r w:rsidRPr="00755EF6">
        <w:rPr>
          <w:sz w:val="48"/>
          <w:szCs w:val="52"/>
        </w:rPr>
        <w:t xml:space="preserve">y </w:t>
      </w:r>
      <w:r w:rsidRPr="00755EF6">
        <w:rPr>
          <w:b/>
          <w:sz w:val="56"/>
          <w:szCs w:val="52"/>
        </w:rPr>
        <w:t>T</w:t>
      </w:r>
      <w:r w:rsidRPr="00755EF6">
        <w:rPr>
          <w:sz w:val="48"/>
          <w:szCs w:val="52"/>
        </w:rPr>
        <w:t>alking</w:t>
      </w:r>
    </w:p>
    <w:p w14:paraId="126F2D49" w14:textId="485B92F8" w:rsidR="00C06BDD" w:rsidRPr="00755EF6" w:rsidRDefault="005F2472" w:rsidP="00FC29ED">
      <w:pPr>
        <w:pStyle w:val="docSubtitle1"/>
        <w:rPr>
          <w:smallCaps/>
          <w:sz w:val="144"/>
          <w:szCs w:val="144"/>
        </w:rPr>
      </w:pPr>
      <w:r w:rsidRPr="00755EF6">
        <w:rPr>
          <w:smallCaps/>
          <w:sz w:val="144"/>
          <w:szCs w:val="144"/>
        </w:rPr>
        <w:t>Pre-Workshop Handouts</w:t>
      </w:r>
    </w:p>
    <w:p w14:paraId="7C2207DC" w14:textId="5EBF09CF" w:rsidR="00010365" w:rsidRPr="00755EF6" w:rsidRDefault="00010365" w:rsidP="00FC29ED">
      <w:pPr>
        <w:pStyle w:val="docSubtitle1"/>
        <w:rPr>
          <w:smallCaps/>
          <w:sz w:val="144"/>
          <w:szCs w:val="144"/>
        </w:rPr>
      </w:pPr>
      <w:r w:rsidRPr="00755EF6">
        <w:rPr>
          <w:smallCaps/>
          <w:sz w:val="144"/>
          <w:szCs w:val="144"/>
        </w:rPr>
        <w:t>Large Print Edition</w:t>
      </w:r>
    </w:p>
    <w:p w14:paraId="4E2917BE" w14:textId="77777777" w:rsidR="00545301" w:rsidRPr="00755EF6" w:rsidRDefault="00545301" w:rsidP="005D58EC">
      <w:pPr>
        <w:pStyle w:val="docSubtitle2"/>
        <w:rPr>
          <w:sz w:val="40"/>
          <w:szCs w:val="44"/>
        </w:rPr>
      </w:pPr>
    </w:p>
    <w:p w14:paraId="1980C624" w14:textId="77777777" w:rsidR="000D6746" w:rsidRPr="00755EF6" w:rsidRDefault="00867C71" w:rsidP="005D58EC">
      <w:pPr>
        <w:pStyle w:val="docSubtitle2"/>
        <w:rPr>
          <w:sz w:val="40"/>
          <w:szCs w:val="44"/>
        </w:rPr>
      </w:pPr>
      <w:r w:rsidRPr="00755EF6">
        <w:rPr>
          <w:noProof/>
          <w:sz w:val="40"/>
          <w:szCs w:val="44"/>
        </w:rPr>
        <w:drawing>
          <wp:inline distT="0" distB="0" distL="0" distR="0" wp14:anchorId="29834399" wp14:editId="2BC51E6C">
            <wp:extent cx="238125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inline>
        </w:drawing>
      </w:r>
    </w:p>
    <w:p w14:paraId="7C3E1F0D" w14:textId="77777777" w:rsidR="000D6746" w:rsidRPr="00755EF6" w:rsidRDefault="000D6746" w:rsidP="005D58EC">
      <w:pPr>
        <w:pStyle w:val="docSubtitle2"/>
        <w:rPr>
          <w:sz w:val="40"/>
          <w:szCs w:val="44"/>
        </w:rPr>
      </w:pPr>
    </w:p>
    <w:p w14:paraId="763A3CF7" w14:textId="77777777" w:rsidR="008756AB" w:rsidRPr="00755EF6" w:rsidRDefault="003B2E64" w:rsidP="005D58EC">
      <w:pPr>
        <w:pStyle w:val="docSubtitle2"/>
        <w:rPr>
          <w:sz w:val="40"/>
          <w:szCs w:val="44"/>
        </w:rPr>
      </w:pPr>
      <w:r w:rsidRPr="00755EF6">
        <w:rPr>
          <w:sz w:val="40"/>
          <w:szCs w:val="44"/>
        </w:rPr>
        <w:t xml:space="preserve">Developed by </w:t>
      </w:r>
      <w:r w:rsidR="00342E27" w:rsidRPr="00755EF6">
        <w:rPr>
          <w:sz w:val="40"/>
          <w:szCs w:val="44"/>
        </w:rPr>
        <w:t>m</w:t>
      </w:r>
      <w:r w:rsidRPr="00755EF6">
        <w:rPr>
          <w:sz w:val="40"/>
          <w:szCs w:val="44"/>
        </w:rPr>
        <w:t>embers of</w:t>
      </w:r>
    </w:p>
    <w:p w14:paraId="3341CAB0" w14:textId="77777777" w:rsidR="008756AB" w:rsidRPr="00755EF6" w:rsidRDefault="00D41DCE" w:rsidP="005D58EC">
      <w:pPr>
        <w:pStyle w:val="docSubtitle2"/>
        <w:rPr>
          <w:sz w:val="40"/>
          <w:szCs w:val="44"/>
        </w:rPr>
      </w:pPr>
      <w:r w:rsidRPr="00755EF6">
        <w:rPr>
          <w:noProof/>
          <w:sz w:val="40"/>
          <w:szCs w:val="44"/>
        </w:rPr>
        <w:drawing>
          <wp:inline distT="0" distB="0" distL="0" distR="0" wp14:anchorId="442CE6E8" wp14:editId="09A32BAD">
            <wp:extent cx="1790700" cy="85441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UUC_logo_with_words_png.png"/>
                    <pic:cNvPicPr/>
                  </pic:nvPicPr>
                  <pic:blipFill>
                    <a:blip r:embed="rId9">
                      <a:extLst>
                        <a:ext uri="{28A0092B-C50C-407E-A947-70E740481C1C}">
                          <a14:useLocalDpi xmlns:a14="http://schemas.microsoft.com/office/drawing/2010/main" val="0"/>
                        </a:ext>
                      </a:extLst>
                    </a:blip>
                    <a:stretch>
                      <a:fillRect/>
                    </a:stretch>
                  </pic:blipFill>
                  <pic:spPr>
                    <a:xfrm>
                      <a:off x="0" y="0"/>
                      <a:ext cx="1836067" cy="876066"/>
                    </a:xfrm>
                    <a:prstGeom prst="rect">
                      <a:avLst/>
                    </a:prstGeom>
                  </pic:spPr>
                </pic:pic>
              </a:graphicData>
            </a:graphic>
          </wp:inline>
        </w:drawing>
      </w:r>
    </w:p>
    <w:p w14:paraId="7E099E9F" w14:textId="77777777" w:rsidR="008756AB" w:rsidRPr="00755EF6" w:rsidRDefault="008756AB" w:rsidP="005D58EC">
      <w:pPr>
        <w:pStyle w:val="docSubtitle2"/>
        <w:rPr>
          <w:sz w:val="40"/>
          <w:szCs w:val="44"/>
        </w:rPr>
      </w:pPr>
      <w:r w:rsidRPr="00755EF6">
        <w:rPr>
          <w:sz w:val="40"/>
          <w:szCs w:val="44"/>
        </w:rPr>
        <w:t>i</w:t>
      </w:r>
      <w:r w:rsidR="003B2E64" w:rsidRPr="00755EF6">
        <w:rPr>
          <w:sz w:val="40"/>
          <w:szCs w:val="44"/>
        </w:rPr>
        <w:t>n partnership with</w:t>
      </w:r>
    </w:p>
    <w:p w14:paraId="52172E0D" w14:textId="77777777" w:rsidR="008756AB" w:rsidRPr="00755EF6" w:rsidRDefault="00D41DCE" w:rsidP="005D58EC">
      <w:pPr>
        <w:pStyle w:val="docSubtitle2"/>
        <w:rPr>
          <w:sz w:val="40"/>
          <w:szCs w:val="44"/>
        </w:rPr>
      </w:pPr>
      <w:r w:rsidRPr="00755EF6">
        <w:rPr>
          <w:noProof/>
          <w:sz w:val="40"/>
          <w:szCs w:val="44"/>
        </w:rPr>
        <w:drawing>
          <wp:inline distT="0" distB="0" distL="0" distR="0" wp14:anchorId="53CF33B5" wp14:editId="4EFF98DE">
            <wp:extent cx="1685925" cy="595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afe_and_supported_logo b.png"/>
                    <pic:cNvPicPr/>
                  </pic:nvPicPr>
                  <pic:blipFill>
                    <a:blip r:embed="rId10">
                      <a:extLst>
                        <a:ext uri="{28A0092B-C50C-407E-A947-70E740481C1C}">
                          <a14:useLocalDpi xmlns:a14="http://schemas.microsoft.com/office/drawing/2010/main" val="0"/>
                        </a:ext>
                      </a:extLst>
                    </a:blip>
                    <a:stretch>
                      <a:fillRect/>
                    </a:stretch>
                  </pic:blipFill>
                  <pic:spPr>
                    <a:xfrm>
                      <a:off x="0" y="0"/>
                      <a:ext cx="1726800" cy="610137"/>
                    </a:xfrm>
                    <a:prstGeom prst="rect">
                      <a:avLst/>
                    </a:prstGeom>
                  </pic:spPr>
                </pic:pic>
              </a:graphicData>
            </a:graphic>
          </wp:inline>
        </w:drawing>
      </w:r>
    </w:p>
    <w:p w14:paraId="5E4E7EF7" w14:textId="77777777" w:rsidR="00D41DCE" w:rsidRPr="00755EF6" w:rsidRDefault="00D41DCE" w:rsidP="005D58EC">
      <w:pPr>
        <w:pStyle w:val="docSubtitle2"/>
        <w:rPr>
          <w:sz w:val="40"/>
          <w:szCs w:val="44"/>
        </w:rPr>
      </w:pPr>
    </w:p>
    <w:p w14:paraId="0469A632" w14:textId="77777777" w:rsidR="00545301" w:rsidRPr="00755EF6" w:rsidRDefault="003B2E64" w:rsidP="005D58EC">
      <w:pPr>
        <w:pStyle w:val="docSubtitle2"/>
        <w:rPr>
          <w:sz w:val="40"/>
          <w:szCs w:val="44"/>
        </w:rPr>
      </w:pPr>
      <w:r w:rsidRPr="00755EF6">
        <w:rPr>
          <w:sz w:val="40"/>
          <w:szCs w:val="44"/>
        </w:rPr>
        <w:t>Cincinnati, Ohio.</w:t>
      </w:r>
    </w:p>
    <w:p w14:paraId="6419852F" w14:textId="3A4DC2BB" w:rsidR="00010D5E" w:rsidRPr="00755EF6" w:rsidRDefault="00086427" w:rsidP="005D58EC">
      <w:pPr>
        <w:pStyle w:val="docSubtitle2"/>
        <w:rPr>
          <w:sz w:val="40"/>
          <w:szCs w:val="44"/>
        </w:rPr>
      </w:pPr>
      <w:r w:rsidRPr="00755EF6">
        <w:rPr>
          <w:sz w:val="40"/>
          <w:szCs w:val="44"/>
        </w:rPr>
        <w:t>October</w:t>
      </w:r>
      <w:r w:rsidR="00E9746F" w:rsidRPr="00755EF6">
        <w:rPr>
          <w:sz w:val="40"/>
          <w:szCs w:val="44"/>
        </w:rPr>
        <w:t xml:space="preserve"> </w:t>
      </w:r>
      <w:r w:rsidR="004451FC">
        <w:rPr>
          <w:sz w:val="40"/>
          <w:szCs w:val="44"/>
        </w:rPr>
        <w:t>10</w:t>
      </w:r>
      <w:r w:rsidR="003A566D" w:rsidRPr="00755EF6">
        <w:rPr>
          <w:sz w:val="40"/>
          <w:szCs w:val="44"/>
        </w:rPr>
        <w:t xml:space="preserve">, </w:t>
      </w:r>
      <w:r w:rsidR="00944828" w:rsidRPr="00755EF6">
        <w:rPr>
          <w:sz w:val="40"/>
          <w:szCs w:val="44"/>
        </w:rPr>
        <w:t>201</w:t>
      </w:r>
      <w:r w:rsidR="00E9746F" w:rsidRPr="00755EF6">
        <w:rPr>
          <w:sz w:val="40"/>
          <w:szCs w:val="44"/>
        </w:rPr>
        <w:t>9</w:t>
      </w:r>
      <w:r w:rsidR="00010D5E" w:rsidRPr="00755EF6">
        <w:rPr>
          <w:sz w:val="40"/>
          <w:szCs w:val="44"/>
        </w:rPr>
        <w:br w:type="page"/>
      </w:r>
    </w:p>
    <w:p w14:paraId="42173EAE" w14:textId="77777777" w:rsidR="003B2E64" w:rsidRPr="00755EF6" w:rsidRDefault="00D4394E" w:rsidP="005D58EC">
      <w:pPr>
        <w:rPr>
          <w:sz w:val="28"/>
          <w:szCs w:val="32"/>
        </w:rPr>
      </w:pPr>
      <w:r w:rsidRPr="00755EF6">
        <w:rPr>
          <w:b/>
          <w:i/>
          <w:sz w:val="28"/>
          <w:szCs w:val="32"/>
        </w:rPr>
        <w:lastRenderedPageBreak/>
        <w:t>LGBT Ally Training: Learn &amp; Grow By Talking</w:t>
      </w:r>
      <w:r w:rsidR="00515F46" w:rsidRPr="00755EF6">
        <w:rPr>
          <w:sz w:val="28"/>
          <w:szCs w:val="32"/>
        </w:rPr>
        <w:t xml:space="preserve"> – </w:t>
      </w:r>
      <w:r w:rsidR="003A4CFC" w:rsidRPr="00755EF6">
        <w:rPr>
          <w:sz w:val="28"/>
          <w:szCs w:val="32"/>
        </w:rPr>
        <w:t>Pre-Workshop Handouts</w:t>
      </w:r>
      <w:r w:rsidR="00515F46" w:rsidRPr="00755EF6">
        <w:rPr>
          <w:sz w:val="28"/>
          <w:szCs w:val="32"/>
        </w:rPr>
        <w:t xml:space="preserve"> </w:t>
      </w:r>
    </w:p>
    <w:p w14:paraId="10CC748D" w14:textId="77777777" w:rsidR="000D6A6F" w:rsidRPr="00755EF6" w:rsidRDefault="000D6A6F" w:rsidP="005D58EC">
      <w:pPr>
        <w:rPr>
          <w:sz w:val="28"/>
          <w:szCs w:val="32"/>
        </w:rPr>
      </w:pPr>
    </w:p>
    <w:p w14:paraId="0EA008D0" w14:textId="77777777" w:rsidR="003A2442" w:rsidRPr="00755EF6" w:rsidRDefault="003A2442" w:rsidP="005D58EC">
      <w:pPr>
        <w:rPr>
          <w:sz w:val="28"/>
          <w:szCs w:val="32"/>
        </w:rPr>
      </w:pPr>
    </w:p>
    <w:p w14:paraId="2C7EC0E5" w14:textId="77777777" w:rsidR="00857535" w:rsidRPr="00755EF6" w:rsidRDefault="00857535" w:rsidP="005D58EC">
      <w:pPr>
        <w:rPr>
          <w:sz w:val="28"/>
          <w:szCs w:val="32"/>
        </w:rPr>
      </w:pPr>
    </w:p>
    <w:p w14:paraId="15BAE6EA" w14:textId="77777777" w:rsidR="00303EE4" w:rsidRPr="00755EF6" w:rsidRDefault="00303EE4" w:rsidP="000D6A6F">
      <w:pPr>
        <w:rPr>
          <w:sz w:val="28"/>
          <w:szCs w:val="32"/>
        </w:rPr>
      </w:pPr>
      <w:r w:rsidRPr="00755EF6">
        <w:rPr>
          <w:noProof/>
          <w:sz w:val="28"/>
          <w:szCs w:val="32"/>
        </w:rPr>
        <w:drawing>
          <wp:inline distT="0" distB="0" distL="0" distR="0" wp14:anchorId="3E986EFD" wp14:editId="78E6C0CA">
            <wp:extent cx="1234800" cy="2946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005" cy="310676"/>
                    </a:xfrm>
                    <a:prstGeom prst="rect">
                      <a:avLst/>
                    </a:prstGeom>
                  </pic:spPr>
                </pic:pic>
              </a:graphicData>
            </a:graphic>
          </wp:inline>
        </w:drawing>
      </w:r>
    </w:p>
    <w:p w14:paraId="3E394AB1" w14:textId="77777777" w:rsidR="000D6A6F" w:rsidRPr="00755EF6" w:rsidRDefault="00D4394E" w:rsidP="005D58EC">
      <w:pPr>
        <w:rPr>
          <w:sz w:val="28"/>
          <w:szCs w:val="32"/>
        </w:rPr>
      </w:pPr>
      <w:r w:rsidRPr="00755EF6">
        <w:rPr>
          <w:b/>
          <w:i/>
          <w:sz w:val="28"/>
          <w:szCs w:val="32"/>
        </w:rPr>
        <w:t>LGBT Ally Training: L</w:t>
      </w:r>
      <w:r w:rsidR="00477C56" w:rsidRPr="00755EF6">
        <w:rPr>
          <w:b/>
          <w:i/>
          <w:sz w:val="28"/>
          <w:szCs w:val="32"/>
        </w:rPr>
        <w:t>earn &amp; Grow</w:t>
      </w:r>
      <w:r w:rsidR="006E7158" w:rsidRPr="00755EF6">
        <w:rPr>
          <w:b/>
          <w:i/>
          <w:sz w:val="28"/>
          <w:szCs w:val="32"/>
        </w:rPr>
        <w:t xml:space="preserve"> By Talking</w:t>
      </w:r>
      <w:r w:rsidR="007D7092" w:rsidRPr="00755EF6">
        <w:rPr>
          <w:sz w:val="28"/>
          <w:szCs w:val="32"/>
        </w:rPr>
        <w:t xml:space="preserve"> was developed by Russ Araujo, Angi Eury, Rai Eury, </w:t>
      </w:r>
      <w:r w:rsidR="007A7EDE" w:rsidRPr="00755EF6">
        <w:rPr>
          <w:sz w:val="28"/>
          <w:szCs w:val="32"/>
        </w:rPr>
        <w:t xml:space="preserve">Shannon M., </w:t>
      </w:r>
      <w:r w:rsidR="007D7092" w:rsidRPr="00755EF6">
        <w:rPr>
          <w:sz w:val="28"/>
          <w:szCs w:val="32"/>
        </w:rPr>
        <w:t xml:space="preserve">and other members of </w:t>
      </w:r>
      <w:r w:rsidR="00F46BE7" w:rsidRPr="00755EF6">
        <w:rPr>
          <w:sz w:val="28"/>
          <w:szCs w:val="32"/>
        </w:rPr>
        <w:t>Heritage Universalist Unitarian Church</w:t>
      </w:r>
      <w:r w:rsidR="00141A6F" w:rsidRPr="00755EF6">
        <w:rPr>
          <w:sz w:val="28"/>
          <w:szCs w:val="32"/>
        </w:rPr>
        <w:t>, 2710 Newtown Road, Cincinnati, Ohio 45244</w:t>
      </w:r>
      <w:r w:rsidR="007D7092" w:rsidRPr="00755EF6">
        <w:rPr>
          <w:sz w:val="28"/>
          <w:szCs w:val="32"/>
        </w:rPr>
        <w:t>. It is offered</w:t>
      </w:r>
      <w:r w:rsidR="00141A6F" w:rsidRPr="00755EF6">
        <w:rPr>
          <w:sz w:val="28"/>
          <w:szCs w:val="32"/>
        </w:rPr>
        <w:t xml:space="preserve"> </w:t>
      </w:r>
      <w:r w:rsidR="002B259E" w:rsidRPr="00755EF6">
        <w:rPr>
          <w:sz w:val="28"/>
          <w:szCs w:val="32"/>
        </w:rPr>
        <w:t>under</w:t>
      </w:r>
      <w:r w:rsidR="003A2442" w:rsidRPr="00755EF6">
        <w:rPr>
          <w:sz w:val="28"/>
          <w:szCs w:val="32"/>
        </w:rPr>
        <w:t xml:space="preserve"> </w:t>
      </w:r>
      <w:r w:rsidR="00F46BE7" w:rsidRPr="00755EF6">
        <w:rPr>
          <w:sz w:val="28"/>
          <w:szCs w:val="32"/>
        </w:rPr>
        <w:t xml:space="preserve">the </w:t>
      </w:r>
      <w:r w:rsidR="003A2442" w:rsidRPr="00755EF6">
        <w:rPr>
          <w:sz w:val="28"/>
          <w:szCs w:val="32"/>
        </w:rPr>
        <w:t xml:space="preserve">Creative Commons </w:t>
      </w:r>
      <w:r w:rsidR="00F46BE7" w:rsidRPr="00755EF6">
        <w:rPr>
          <w:sz w:val="28"/>
          <w:szCs w:val="32"/>
        </w:rPr>
        <w:t>Attribution-ShareAlike 4</w:t>
      </w:r>
      <w:r w:rsidR="003A2442" w:rsidRPr="00755EF6">
        <w:rPr>
          <w:sz w:val="28"/>
          <w:szCs w:val="32"/>
        </w:rPr>
        <w:t xml:space="preserve">.0 </w:t>
      </w:r>
      <w:r w:rsidR="00F46BE7" w:rsidRPr="00755EF6">
        <w:rPr>
          <w:sz w:val="28"/>
          <w:szCs w:val="32"/>
        </w:rPr>
        <w:t>International license</w:t>
      </w:r>
      <w:r w:rsidR="003A2442" w:rsidRPr="00755EF6">
        <w:rPr>
          <w:sz w:val="28"/>
          <w:szCs w:val="32"/>
        </w:rPr>
        <w:t xml:space="preserve">, found at </w:t>
      </w:r>
      <w:hyperlink r:id="rId12" w:history="1">
        <w:r w:rsidR="00F46BE7" w:rsidRPr="00755EF6">
          <w:rPr>
            <w:rStyle w:val="Hyperlink"/>
            <w:sz w:val="28"/>
            <w:szCs w:val="32"/>
          </w:rPr>
          <w:t>https://creativecommons.org/licenses/by-sa/4.0/</w:t>
        </w:r>
      </w:hyperlink>
      <w:r w:rsidR="00F46BE7" w:rsidRPr="00755EF6">
        <w:rPr>
          <w:sz w:val="28"/>
          <w:szCs w:val="32"/>
        </w:rPr>
        <w:t>.</w:t>
      </w:r>
    </w:p>
    <w:p w14:paraId="36F33E2B" w14:textId="77777777" w:rsidR="00AC363C" w:rsidRPr="00755EF6" w:rsidRDefault="00726D25" w:rsidP="00AC363C">
      <w:pPr>
        <w:rPr>
          <w:sz w:val="28"/>
          <w:szCs w:val="32"/>
        </w:rPr>
      </w:pPr>
      <w:r w:rsidRPr="00755EF6">
        <w:rPr>
          <w:sz w:val="28"/>
          <w:szCs w:val="32"/>
        </w:rPr>
        <w:t>Early g</w:t>
      </w:r>
      <w:r w:rsidR="00AC363C" w:rsidRPr="00755EF6">
        <w:rPr>
          <w:sz w:val="28"/>
          <w:szCs w:val="32"/>
        </w:rPr>
        <w:t>uidance in curriculum development and possible content was provided by Melissa Meyer (</w:t>
      </w:r>
      <w:hyperlink r:id="rId13" w:history="1">
        <w:r w:rsidR="00AC363C" w:rsidRPr="00755EF6">
          <w:rPr>
            <w:rStyle w:val="Hyperlink"/>
            <w:sz w:val="28"/>
            <w:szCs w:val="32"/>
          </w:rPr>
          <w:t>mmeyer@lys.org</w:t>
        </w:r>
      </w:hyperlink>
      <w:r w:rsidR="00AC363C" w:rsidRPr="00755EF6">
        <w:rPr>
          <w:sz w:val="28"/>
          <w:szCs w:val="32"/>
        </w:rPr>
        <w:t xml:space="preserve"> or 513-487-7115), Director of Safe and Supported (</w:t>
      </w:r>
      <w:hyperlink r:id="rId14" w:history="1">
        <w:r w:rsidR="00AC363C" w:rsidRPr="00755EF6">
          <w:rPr>
            <w:rStyle w:val="Hyperlink"/>
            <w:sz w:val="28"/>
            <w:szCs w:val="32"/>
          </w:rPr>
          <w:t>www.safeandsupported.org</w:t>
        </w:r>
      </w:hyperlink>
      <w:r w:rsidR="00AC363C" w:rsidRPr="00755EF6">
        <w:rPr>
          <w:sz w:val="28"/>
          <w:szCs w:val="32"/>
        </w:rPr>
        <w:t>), which is dedicated to ending LGBT youth homelessness in Hamilton County, Ohio. Safe and Supported is a project of Lighthouse Youth and Family Services.</w:t>
      </w:r>
    </w:p>
    <w:p w14:paraId="2CA4D79B" w14:textId="77777777" w:rsidR="00E841A4" w:rsidRPr="00755EF6" w:rsidRDefault="00E841A4" w:rsidP="00E841A4">
      <w:pPr>
        <w:rPr>
          <w:sz w:val="28"/>
          <w:szCs w:val="32"/>
        </w:rPr>
      </w:pPr>
      <w:r w:rsidRPr="00755EF6">
        <w:rPr>
          <w:sz w:val="28"/>
          <w:szCs w:val="32"/>
        </w:rPr>
        <w:t xml:space="preserve">The Agreement / Covenant is based in part on Heritage Universalist Unitarian Church’s “Our Pledge for Living in the Spirit of Community,” found at </w:t>
      </w:r>
      <w:hyperlink r:id="rId15" w:history="1">
        <w:r w:rsidRPr="00755EF6">
          <w:rPr>
            <w:rStyle w:val="Hyperlink"/>
            <w:sz w:val="28"/>
            <w:szCs w:val="32"/>
          </w:rPr>
          <w:t>http://huuc.net/about/beliefs/our-pledge-for-living-in-the-spirit-of-community/</w:t>
        </w:r>
      </w:hyperlink>
      <w:r w:rsidRPr="00755EF6">
        <w:rPr>
          <w:sz w:val="28"/>
          <w:szCs w:val="32"/>
        </w:rPr>
        <w:t xml:space="preserve">. </w:t>
      </w:r>
    </w:p>
    <w:p w14:paraId="4AF022EF" w14:textId="77777777" w:rsidR="00E841A4" w:rsidRPr="00755EF6" w:rsidRDefault="00E841A4" w:rsidP="00E841A4">
      <w:pPr>
        <w:rPr>
          <w:sz w:val="28"/>
          <w:szCs w:val="32"/>
        </w:rPr>
      </w:pPr>
      <w:r w:rsidRPr="00755EF6">
        <w:rPr>
          <w:sz w:val="28"/>
          <w:szCs w:val="32"/>
        </w:rPr>
        <w:t xml:space="preserve">“An Ally’s Guide to Terminology” is provided by the Movement Advancement Project (MAP), 2215 Market St., Denver, CO 80205. Phone 303-578-4600. The document can be downloaded from </w:t>
      </w:r>
      <w:hyperlink r:id="rId16" w:history="1">
        <w:r w:rsidRPr="00755EF6">
          <w:rPr>
            <w:rStyle w:val="Hyperlink"/>
            <w:sz w:val="28"/>
            <w:szCs w:val="32"/>
          </w:rPr>
          <w:t>http://www.lgbtmap.org/file/allys-guide-to-terminology.pdf</w:t>
        </w:r>
      </w:hyperlink>
      <w:r w:rsidRPr="00755EF6">
        <w:rPr>
          <w:sz w:val="28"/>
          <w:szCs w:val="32"/>
        </w:rPr>
        <w:t xml:space="preserve">. </w:t>
      </w:r>
    </w:p>
    <w:p w14:paraId="79790B8E" w14:textId="77777777" w:rsidR="00E841A4" w:rsidRPr="00755EF6" w:rsidRDefault="00E841A4" w:rsidP="00E841A4">
      <w:pPr>
        <w:rPr>
          <w:sz w:val="28"/>
          <w:szCs w:val="32"/>
        </w:rPr>
      </w:pPr>
      <w:r w:rsidRPr="00755EF6">
        <w:rPr>
          <w:sz w:val="28"/>
          <w:szCs w:val="32"/>
        </w:rPr>
        <w:t xml:space="preserve">“The Gender Unicorn” was developed by and is copyrighted by Trans Student Education Resources. Its webpage with the Gender Unicorn infographic has the words “Please Print and Share!” </w:t>
      </w:r>
      <w:hyperlink r:id="rId17" w:history="1">
        <w:r w:rsidRPr="00755EF6">
          <w:rPr>
            <w:rStyle w:val="Hyperlink"/>
            <w:sz w:val="28"/>
            <w:szCs w:val="32"/>
          </w:rPr>
          <w:t>http://www.transstudent.org/gender</w:t>
        </w:r>
      </w:hyperlink>
      <w:r w:rsidRPr="00755EF6">
        <w:rPr>
          <w:sz w:val="28"/>
          <w:szCs w:val="32"/>
        </w:rPr>
        <w:t xml:space="preserve"> </w:t>
      </w:r>
    </w:p>
    <w:p w14:paraId="40BFB551" w14:textId="71B1FD1E" w:rsidR="00DB3588" w:rsidRPr="00755EF6" w:rsidRDefault="006E6E85" w:rsidP="005D58EC">
      <w:pPr>
        <w:rPr>
          <w:sz w:val="28"/>
          <w:szCs w:val="32"/>
        </w:rPr>
      </w:pPr>
      <w:r w:rsidRPr="00755EF6">
        <w:rPr>
          <w:sz w:val="28"/>
          <w:szCs w:val="32"/>
        </w:rPr>
        <w:t>At present (</w:t>
      </w:r>
      <w:r w:rsidR="00086427" w:rsidRPr="00755EF6">
        <w:rPr>
          <w:sz w:val="28"/>
          <w:szCs w:val="32"/>
        </w:rPr>
        <w:t>October</w:t>
      </w:r>
      <w:r w:rsidR="00E9746F" w:rsidRPr="00755EF6">
        <w:rPr>
          <w:sz w:val="28"/>
          <w:szCs w:val="32"/>
        </w:rPr>
        <w:t xml:space="preserve"> </w:t>
      </w:r>
      <w:r w:rsidR="004451FC">
        <w:rPr>
          <w:sz w:val="28"/>
          <w:szCs w:val="32"/>
        </w:rPr>
        <w:t>10</w:t>
      </w:r>
      <w:bookmarkStart w:id="0" w:name="_GoBack"/>
      <w:bookmarkEnd w:id="0"/>
      <w:r w:rsidR="00A50EBC" w:rsidRPr="00755EF6">
        <w:rPr>
          <w:sz w:val="28"/>
          <w:szCs w:val="32"/>
        </w:rPr>
        <w:t>, 201</w:t>
      </w:r>
      <w:r w:rsidR="00E9746F" w:rsidRPr="00755EF6">
        <w:rPr>
          <w:sz w:val="28"/>
          <w:szCs w:val="32"/>
        </w:rPr>
        <w:t>9</w:t>
      </w:r>
      <w:r w:rsidR="00DB3588" w:rsidRPr="00755EF6">
        <w:rPr>
          <w:sz w:val="28"/>
          <w:szCs w:val="32"/>
        </w:rPr>
        <w:t>), this curriculum document can be downloaded from:</w:t>
      </w:r>
    </w:p>
    <w:p w14:paraId="159BBD5E" w14:textId="77777777" w:rsidR="00161872" w:rsidRPr="00755EF6" w:rsidRDefault="00EA5430" w:rsidP="005D58EC">
      <w:pPr>
        <w:rPr>
          <w:sz w:val="28"/>
          <w:szCs w:val="32"/>
        </w:rPr>
      </w:pPr>
      <w:hyperlink r:id="rId18" w:history="1">
        <w:r w:rsidR="008607A3" w:rsidRPr="00755EF6">
          <w:rPr>
            <w:rStyle w:val="Hyperlink"/>
            <w:sz w:val="28"/>
            <w:szCs w:val="32"/>
          </w:rPr>
          <w:t>http://huuc.net/lgbt-ally-training-curriculum/</w:t>
        </w:r>
      </w:hyperlink>
      <w:r w:rsidR="008607A3" w:rsidRPr="00755EF6">
        <w:rPr>
          <w:sz w:val="28"/>
          <w:szCs w:val="32"/>
        </w:rPr>
        <w:t xml:space="preserve"> </w:t>
      </w:r>
    </w:p>
    <w:p w14:paraId="12BC89EE" w14:textId="77777777" w:rsidR="00E378F3" w:rsidRPr="00755EF6" w:rsidRDefault="00E378F3" w:rsidP="005D58EC">
      <w:pPr>
        <w:rPr>
          <w:sz w:val="28"/>
          <w:szCs w:val="32"/>
        </w:rPr>
      </w:pPr>
      <w:r w:rsidRPr="00755EF6">
        <w:rPr>
          <w:sz w:val="28"/>
          <w:szCs w:val="32"/>
        </w:rPr>
        <w:lastRenderedPageBreak/>
        <w:t>Questions</w:t>
      </w:r>
      <w:r w:rsidR="00B02131" w:rsidRPr="00755EF6">
        <w:rPr>
          <w:sz w:val="28"/>
          <w:szCs w:val="32"/>
        </w:rPr>
        <w:t>, comments and feedback</w:t>
      </w:r>
      <w:r w:rsidRPr="00755EF6">
        <w:rPr>
          <w:sz w:val="28"/>
          <w:szCs w:val="32"/>
        </w:rPr>
        <w:t xml:space="preserve"> can be directed to </w:t>
      </w:r>
      <w:hyperlink r:id="rId19" w:history="1">
        <w:r w:rsidR="00202580" w:rsidRPr="00755EF6">
          <w:rPr>
            <w:rStyle w:val="Hyperlink"/>
            <w:sz w:val="28"/>
            <w:szCs w:val="32"/>
          </w:rPr>
          <w:t>LGBTAllyCurriculum@huuc.net</w:t>
        </w:r>
      </w:hyperlink>
      <w:r w:rsidR="00202580" w:rsidRPr="00755EF6">
        <w:rPr>
          <w:sz w:val="28"/>
          <w:szCs w:val="32"/>
        </w:rPr>
        <w:t xml:space="preserve"> </w:t>
      </w:r>
    </w:p>
    <w:p w14:paraId="66042D93" w14:textId="77777777" w:rsidR="00E378F3" w:rsidRPr="00755EF6" w:rsidRDefault="00E378F3" w:rsidP="005D58EC">
      <w:pPr>
        <w:rPr>
          <w:sz w:val="28"/>
          <w:szCs w:val="32"/>
        </w:rPr>
      </w:pPr>
    </w:p>
    <w:p w14:paraId="4955507F" w14:textId="77777777" w:rsidR="005A34A0" w:rsidRPr="00755EF6" w:rsidRDefault="005A34A0">
      <w:pPr>
        <w:spacing w:after="160"/>
        <w:rPr>
          <w:sz w:val="28"/>
          <w:szCs w:val="32"/>
        </w:rPr>
      </w:pPr>
      <w:r w:rsidRPr="00755EF6">
        <w:rPr>
          <w:sz w:val="28"/>
          <w:szCs w:val="32"/>
        </w:rPr>
        <w:br w:type="page"/>
      </w:r>
    </w:p>
    <w:p w14:paraId="68FDE7C9" w14:textId="77777777" w:rsidR="005A34A0" w:rsidRPr="00755EF6" w:rsidRDefault="00FE6340" w:rsidP="005A34A0">
      <w:pPr>
        <w:pStyle w:val="docSubtitle1"/>
        <w:rPr>
          <w:sz w:val="44"/>
          <w:szCs w:val="44"/>
        </w:rPr>
      </w:pPr>
      <w:r w:rsidRPr="00755EF6">
        <w:rPr>
          <w:sz w:val="44"/>
          <w:szCs w:val="44"/>
        </w:rPr>
        <w:lastRenderedPageBreak/>
        <w:t>Table of Contents</w:t>
      </w:r>
    </w:p>
    <w:p w14:paraId="6FB1E714" w14:textId="77777777" w:rsidR="005A34A0" w:rsidRPr="00755EF6" w:rsidRDefault="005A34A0" w:rsidP="005D58EC">
      <w:pPr>
        <w:rPr>
          <w:sz w:val="28"/>
          <w:szCs w:val="32"/>
        </w:rPr>
      </w:pPr>
    </w:p>
    <w:p w14:paraId="2799F1F6" w14:textId="7DC0734F" w:rsidR="001E5CBF" w:rsidRPr="00A97588" w:rsidRDefault="00C84A29">
      <w:pPr>
        <w:pStyle w:val="TOC1"/>
        <w:tabs>
          <w:tab w:val="right" w:leader="dot" w:pos="10070"/>
        </w:tabs>
        <w:rPr>
          <w:rFonts w:asciiTheme="minorHAnsi" w:eastAsiaTheme="minorEastAsia" w:hAnsiTheme="minorHAnsi"/>
          <w:noProof/>
          <w:sz w:val="32"/>
          <w:szCs w:val="32"/>
        </w:rPr>
      </w:pPr>
      <w:r w:rsidRPr="00A97588">
        <w:rPr>
          <w:sz w:val="40"/>
          <w:szCs w:val="44"/>
        </w:rPr>
        <w:fldChar w:fldCharType="begin"/>
      </w:r>
      <w:r w:rsidRPr="00A97588">
        <w:rPr>
          <w:sz w:val="40"/>
          <w:szCs w:val="44"/>
        </w:rPr>
        <w:instrText xml:space="preserve"> TOC \o "1-3" \h \z \u </w:instrText>
      </w:r>
      <w:r w:rsidRPr="00A97588">
        <w:rPr>
          <w:sz w:val="40"/>
          <w:szCs w:val="44"/>
        </w:rPr>
        <w:fldChar w:fldCharType="separate"/>
      </w:r>
      <w:hyperlink w:anchor="_Toc21677247" w:history="1">
        <w:r w:rsidR="001E5CBF" w:rsidRPr="00A97588">
          <w:rPr>
            <w:rStyle w:val="Hyperlink"/>
            <w:noProof/>
            <w:sz w:val="28"/>
            <w:szCs w:val="32"/>
          </w:rPr>
          <w:t>List of Pre-Workshop Handouts, with Links</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_Toc21677247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6</w:t>
        </w:r>
        <w:r w:rsidR="001E5CBF" w:rsidRPr="00A97588">
          <w:rPr>
            <w:noProof/>
            <w:webHidden/>
            <w:sz w:val="28"/>
            <w:szCs w:val="32"/>
          </w:rPr>
          <w:fldChar w:fldCharType="end"/>
        </w:r>
      </w:hyperlink>
    </w:p>
    <w:p w14:paraId="57E42137" w14:textId="2F1E33ED"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48" w:history="1">
        <w:r w:rsidR="001E5CBF" w:rsidRPr="00A97588">
          <w:rPr>
            <w:rStyle w:val="Hyperlink"/>
            <w:noProof/>
            <w:sz w:val="28"/>
            <w:szCs w:val="32"/>
          </w:rPr>
          <w:t>Agenda for Workshop</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_Toc21677248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7</w:t>
        </w:r>
        <w:r w:rsidR="001E5CBF" w:rsidRPr="00A97588">
          <w:rPr>
            <w:noProof/>
            <w:webHidden/>
            <w:sz w:val="28"/>
            <w:szCs w:val="32"/>
          </w:rPr>
          <w:fldChar w:fldCharType="end"/>
        </w:r>
      </w:hyperlink>
    </w:p>
    <w:p w14:paraId="65DB1352" w14:textId="7F91CC81"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49" w:history="1">
        <w:r w:rsidR="001E5CBF" w:rsidRPr="00A97588">
          <w:rPr>
            <w:rStyle w:val="Hyperlink"/>
            <w:noProof/>
            <w:sz w:val="28"/>
            <w:szCs w:val="32"/>
          </w:rPr>
          <w:t>Ally’s Guide to Terminology</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_Toc21677249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9</w:t>
        </w:r>
        <w:r w:rsidR="001E5CBF" w:rsidRPr="00A97588">
          <w:rPr>
            <w:noProof/>
            <w:webHidden/>
            <w:sz w:val="28"/>
            <w:szCs w:val="32"/>
          </w:rPr>
          <w:fldChar w:fldCharType="end"/>
        </w:r>
      </w:hyperlink>
    </w:p>
    <w:p w14:paraId="2081108D" w14:textId="436D4BC1"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50" w:history="1">
        <w:r w:rsidR="001E5CBF" w:rsidRPr="00A97588">
          <w:rPr>
            <w:rStyle w:val="Hyperlink"/>
            <w:noProof/>
            <w:sz w:val="28"/>
            <w:szCs w:val="32"/>
          </w:rPr>
          <w:t>Gender Pronouns</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_Toc21677250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10</w:t>
        </w:r>
        <w:r w:rsidR="001E5CBF" w:rsidRPr="00A97588">
          <w:rPr>
            <w:noProof/>
            <w:webHidden/>
            <w:sz w:val="28"/>
            <w:szCs w:val="32"/>
          </w:rPr>
          <w:fldChar w:fldCharType="end"/>
        </w:r>
      </w:hyperlink>
    </w:p>
    <w:p w14:paraId="1264A9F2" w14:textId="414C8783"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51" w:history="1">
        <w:r w:rsidR="001E5CBF" w:rsidRPr="00A97588">
          <w:rPr>
            <w:rStyle w:val="Hyperlink"/>
            <w:noProof/>
            <w:sz w:val="28"/>
            <w:szCs w:val="32"/>
          </w:rPr>
          <w:t>Gender Unicorn</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_Toc21677251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12</w:t>
        </w:r>
        <w:r w:rsidR="001E5CBF" w:rsidRPr="00A97588">
          <w:rPr>
            <w:noProof/>
            <w:webHidden/>
            <w:sz w:val="28"/>
            <w:szCs w:val="32"/>
          </w:rPr>
          <w:fldChar w:fldCharType="end"/>
        </w:r>
      </w:hyperlink>
    </w:p>
    <w:p w14:paraId="3AD86FA6" w14:textId="47824966"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52" w:history="1">
        <w:r w:rsidR="001E5CBF" w:rsidRPr="00A97588">
          <w:rPr>
            <w:rStyle w:val="Hyperlink"/>
            <w:noProof/>
            <w:sz w:val="28"/>
            <w:szCs w:val="32"/>
          </w:rPr>
          <w:t>Glossary of LGBT Terms</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_Toc21677252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13</w:t>
        </w:r>
        <w:r w:rsidR="001E5CBF" w:rsidRPr="00A97588">
          <w:rPr>
            <w:noProof/>
            <w:webHidden/>
            <w:sz w:val="28"/>
            <w:szCs w:val="32"/>
          </w:rPr>
          <w:fldChar w:fldCharType="end"/>
        </w:r>
      </w:hyperlink>
    </w:p>
    <w:p w14:paraId="1C3FF8C4" w14:textId="6CBAF856"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53" w:history="1">
        <w:r w:rsidR="001E5CBF" w:rsidRPr="00A97588">
          <w:rPr>
            <w:rStyle w:val="Hyperlink"/>
            <w:noProof/>
            <w:sz w:val="28"/>
            <w:szCs w:val="32"/>
          </w:rPr>
          <w:t>Goals of This Workshop</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_Toc21677253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20</w:t>
        </w:r>
        <w:r w:rsidR="001E5CBF" w:rsidRPr="00A97588">
          <w:rPr>
            <w:noProof/>
            <w:webHidden/>
            <w:sz w:val="28"/>
            <w:szCs w:val="32"/>
          </w:rPr>
          <w:fldChar w:fldCharType="end"/>
        </w:r>
      </w:hyperlink>
    </w:p>
    <w:p w14:paraId="5D37394A" w14:textId="3955EA98"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54" w:history="1">
        <w:r w:rsidR="001E5CBF" w:rsidRPr="00A97588">
          <w:rPr>
            <w:rStyle w:val="Hyperlink"/>
            <w:noProof/>
            <w:sz w:val="28"/>
            <w:szCs w:val="32"/>
          </w:rPr>
          <w:t>Group Agreement / Covenant</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_Toc21677254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21</w:t>
        </w:r>
        <w:r w:rsidR="001E5CBF" w:rsidRPr="00A97588">
          <w:rPr>
            <w:noProof/>
            <w:webHidden/>
            <w:sz w:val="28"/>
            <w:szCs w:val="32"/>
          </w:rPr>
          <w:fldChar w:fldCharType="end"/>
        </w:r>
      </w:hyperlink>
    </w:p>
    <w:p w14:paraId="2A9DADAA" w14:textId="49EF1EAE"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55" w:history="1">
        <w:r w:rsidR="001E5CBF" w:rsidRPr="00A97588">
          <w:rPr>
            <w:rStyle w:val="Hyperlink"/>
            <w:noProof/>
            <w:sz w:val="28"/>
            <w:szCs w:val="32"/>
          </w:rPr>
          <w:t>Personal Action Plan</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_Toc21677255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23</w:t>
        </w:r>
        <w:r w:rsidR="001E5CBF" w:rsidRPr="00A97588">
          <w:rPr>
            <w:noProof/>
            <w:webHidden/>
            <w:sz w:val="28"/>
            <w:szCs w:val="32"/>
          </w:rPr>
          <w:fldChar w:fldCharType="end"/>
        </w:r>
      </w:hyperlink>
    </w:p>
    <w:p w14:paraId="7E1C2E2B" w14:textId="381D01B2"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56" w:history="1">
        <w:r w:rsidR="001E5CBF" w:rsidRPr="00A97588">
          <w:rPr>
            <w:rStyle w:val="Hyperlink"/>
            <w:noProof/>
            <w:sz w:val="28"/>
            <w:szCs w:val="32"/>
          </w:rPr>
          <w:t>Resources</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_Toc21677256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24</w:t>
        </w:r>
        <w:r w:rsidR="001E5CBF" w:rsidRPr="00A97588">
          <w:rPr>
            <w:noProof/>
            <w:webHidden/>
            <w:sz w:val="28"/>
            <w:szCs w:val="32"/>
          </w:rPr>
          <w:fldChar w:fldCharType="end"/>
        </w:r>
      </w:hyperlink>
    </w:p>
    <w:p w14:paraId="1A24188A" w14:textId="0D80E1F0" w:rsidR="001E5CBF" w:rsidRPr="00A97588" w:rsidRDefault="00EA5430">
      <w:pPr>
        <w:pStyle w:val="TOC3"/>
        <w:tabs>
          <w:tab w:val="right" w:leader="dot" w:pos="10070"/>
        </w:tabs>
        <w:rPr>
          <w:rFonts w:asciiTheme="minorHAnsi" w:eastAsiaTheme="minorEastAsia" w:hAnsiTheme="minorHAnsi"/>
          <w:noProof/>
          <w:sz w:val="32"/>
          <w:szCs w:val="32"/>
        </w:rPr>
      </w:pPr>
      <w:hyperlink w:anchor="_Toc21677257" w:history="1">
        <w:r w:rsidR="001E5CBF" w:rsidRPr="00A97588">
          <w:rPr>
            <w:rStyle w:val="Hyperlink"/>
            <w:noProof/>
            <w:sz w:val="28"/>
            <w:szCs w:val="32"/>
          </w:rPr>
          <w:t>Upstander Mnemonics</w:t>
        </w:r>
        <w:r w:rsidR="001E5CBF" w:rsidRPr="00A97588">
          <w:rPr>
            <w:noProof/>
            <w:webHidden/>
            <w:sz w:val="28"/>
            <w:szCs w:val="32"/>
          </w:rPr>
          <w:tab/>
        </w:r>
        <w:r w:rsidR="001E5CBF" w:rsidRPr="00A97588">
          <w:rPr>
            <w:noProof/>
            <w:webHidden/>
            <w:sz w:val="28"/>
            <w:szCs w:val="32"/>
          </w:rPr>
          <w:fldChar w:fldCharType="begin"/>
        </w:r>
        <w:r w:rsidR="001E5CBF" w:rsidRPr="00A97588">
          <w:rPr>
            <w:noProof/>
            <w:webHidden/>
            <w:sz w:val="28"/>
            <w:szCs w:val="32"/>
          </w:rPr>
          <w:instrText xml:space="preserve"> PAGEREF _Toc21677257 \h </w:instrText>
        </w:r>
        <w:r w:rsidR="001E5CBF" w:rsidRPr="00A97588">
          <w:rPr>
            <w:noProof/>
            <w:webHidden/>
            <w:sz w:val="28"/>
            <w:szCs w:val="32"/>
          </w:rPr>
        </w:r>
        <w:r w:rsidR="001E5CBF" w:rsidRPr="00A97588">
          <w:rPr>
            <w:noProof/>
            <w:webHidden/>
            <w:sz w:val="28"/>
            <w:szCs w:val="32"/>
          </w:rPr>
          <w:fldChar w:fldCharType="separate"/>
        </w:r>
        <w:r w:rsidR="004974CE">
          <w:rPr>
            <w:noProof/>
            <w:webHidden/>
            <w:sz w:val="28"/>
            <w:szCs w:val="32"/>
          </w:rPr>
          <w:t>26</w:t>
        </w:r>
        <w:r w:rsidR="001E5CBF" w:rsidRPr="00A97588">
          <w:rPr>
            <w:noProof/>
            <w:webHidden/>
            <w:sz w:val="28"/>
            <w:szCs w:val="32"/>
          </w:rPr>
          <w:fldChar w:fldCharType="end"/>
        </w:r>
      </w:hyperlink>
    </w:p>
    <w:p w14:paraId="783B0D5D" w14:textId="6472EA78" w:rsidR="00FE6340" w:rsidRPr="00A97588" w:rsidRDefault="00C84A29" w:rsidP="005D58EC">
      <w:pPr>
        <w:rPr>
          <w:sz w:val="28"/>
          <w:szCs w:val="32"/>
        </w:rPr>
      </w:pPr>
      <w:r w:rsidRPr="00A97588">
        <w:rPr>
          <w:sz w:val="40"/>
          <w:szCs w:val="44"/>
        </w:rPr>
        <w:fldChar w:fldCharType="end"/>
      </w:r>
    </w:p>
    <w:p w14:paraId="0C7C93B6" w14:textId="77777777" w:rsidR="00F85FB5" w:rsidRPr="00755EF6" w:rsidRDefault="00F85FB5" w:rsidP="005D58EC">
      <w:pPr>
        <w:rPr>
          <w:sz w:val="28"/>
          <w:szCs w:val="32"/>
        </w:rPr>
      </w:pPr>
    </w:p>
    <w:p w14:paraId="223B6863" w14:textId="77777777" w:rsidR="00B52492" w:rsidRPr="00755EF6" w:rsidRDefault="00116EAA" w:rsidP="00116EAA">
      <w:pPr>
        <w:pStyle w:val="Heading1"/>
        <w:rPr>
          <w:sz w:val="48"/>
          <w:szCs w:val="44"/>
        </w:rPr>
      </w:pPr>
      <w:bookmarkStart w:id="1" w:name="_Toc479663012"/>
      <w:bookmarkStart w:id="2" w:name="_Toc21677247"/>
      <w:r w:rsidRPr="00755EF6">
        <w:rPr>
          <w:sz w:val="48"/>
          <w:szCs w:val="44"/>
        </w:rPr>
        <w:lastRenderedPageBreak/>
        <w:t xml:space="preserve">List of </w:t>
      </w:r>
      <w:r w:rsidR="00A16043" w:rsidRPr="00755EF6">
        <w:rPr>
          <w:sz w:val="48"/>
          <w:szCs w:val="44"/>
        </w:rPr>
        <w:t xml:space="preserve">Pre-Workshop </w:t>
      </w:r>
      <w:r w:rsidR="00DC77A3" w:rsidRPr="00755EF6">
        <w:rPr>
          <w:sz w:val="48"/>
          <w:szCs w:val="44"/>
        </w:rPr>
        <w:t>Handouts</w:t>
      </w:r>
      <w:r w:rsidR="00C73621" w:rsidRPr="00755EF6">
        <w:rPr>
          <w:sz w:val="48"/>
          <w:szCs w:val="44"/>
        </w:rPr>
        <w:t>, with Links</w:t>
      </w:r>
      <w:bookmarkEnd w:id="1"/>
      <w:bookmarkEnd w:id="2"/>
    </w:p>
    <w:p w14:paraId="5C206B70" w14:textId="77777777" w:rsidR="00B52492" w:rsidRPr="00755EF6" w:rsidRDefault="00B52492" w:rsidP="00B839CB">
      <w:pPr>
        <w:rPr>
          <w:sz w:val="28"/>
          <w:szCs w:val="32"/>
        </w:rPr>
      </w:pPr>
    </w:p>
    <w:p w14:paraId="62C6A0D8" w14:textId="77777777" w:rsidR="00FE6048" w:rsidRPr="00755EF6" w:rsidRDefault="00FE6048" w:rsidP="00B839CB">
      <w:pPr>
        <w:rPr>
          <w:sz w:val="28"/>
          <w:szCs w:val="32"/>
        </w:rPr>
      </w:pPr>
    </w:p>
    <w:p w14:paraId="791573A7" w14:textId="5B7789DF" w:rsidR="00F877AB" w:rsidRPr="00755EF6" w:rsidRDefault="00EA5430" w:rsidP="00B839CB">
      <w:pPr>
        <w:rPr>
          <w:sz w:val="28"/>
          <w:szCs w:val="32"/>
        </w:rPr>
      </w:pPr>
      <w:hyperlink w:anchor="_Agenda_for_Workshop" w:history="1">
        <w:r w:rsidR="00F877AB" w:rsidRPr="00755EF6">
          <w:rPr>
            <w:rStyle w:val="Hyperlink"/>
            <w:sz w:val="28"/>
            <w:szCs w:val="32"/>
          </w:rPr>
          <w:t>Agenda for Workshop</w:t>
        </w:r>
      </w:hyperlink>
      <w:r w:rsidR="00F877AB" w:rsidRPr="00755EF6">
        <w:rPr>
          <w:sz w:val="28"/>
          <w:szCs w:val="32"/>
        </w:rPr>
        <w:t xml:space="preserve"> </w:t>
      </w:r>
    </w:p>
    <w:p w14:paraId="4702D12B" w14:textId="36361A8D" w:rsidR="00387217" w:rsidRDefault="00EA5430" w:rsidP="0012091B">
      <w:pPr>
        <w:ind w:left="3780" w:hanging="3780"/>
        <w:rPr>
          <w:sz w:val="28"/>
          <w:szCs w:val="32"/>
        </w:rPr>
      </w:pPr>
      <w:hyperlink w:anchor="_Ally’s_Guide_to" w:history="1">
        <w:r w:rsidR="00387217" w:rsidRPr="00755EF6">
          <w:rPr>
            <w:rStyle w:val="Hyperlink"/>
            <w:sz w:val="28"/>
            <w:szCs w:val="32"/>
          </w:rPr>
          <w:t>Ally’s Guide to Terminology</w:t>
        </w:r>
      </w:hyperlink>
      <w:r w:rsidR="00387217" w:rsidRPr="00755EF6">
        <w:rPr>
          <w:sz w:val="28"/>
          <w:szCs w:val="32"/>
        </w:rPr>
        <w:t xml:space="preserve"> – </w:t>
      </w:r>
      <w:hyperlink r:id="rId20" w:history="1">
        <w:r w:rsidR="00387217" w:rsidRPr="00755EF6">
          <w:rPr>
            <w:rStyle w:val="Hyperlink"/>
            <w:sz w:val="28"/>
            <w:szCs w:val="32"/>
          </w:rPr>
          <w:t>http://www.lgbtmap.org/file/allys-guide-to-terminology.pdf</w:t>
        </w:r>
      </w:hyperlink>
      <w:r w:rsidR="00387217" w:rsidRPr="00755EF6">
        <w:rPr>
          <w:sz w:val="28"/>
          <w:szCs w:val="32"/>
        </w:rPr>
        <w:t xml:space="preserve">  </w:t>
      </w:r>
    </w:p>
    <w:p w14:paraId="521F3011" w14:textId="22C53A5A" w:rsidR="003C2D3C" w:rsidRPr="00755EF6" w:rsidRDefault="00EA5430" w:rsidP="0087681C">
      <w:pPr>
        <w:rPr>
          <w:sz w:val="28"/>
          <w:szCs w:val="32"/>
        </w:rPr>
      </w:pPr>
      <w:hyperlink w:anchor="_Breakout_Room_B" w:history="1">
        <w:r w:rsidR="00B94782" w:rsidRPr="00535996">
          <w:rPr>
            <w:rStyle w:val="Hyperlink"/>
            <w:sz w:val="28"/>
            <w:szCs w:val="32"/>
          </w:rPr>
          <w:t>Gender Pronouns</w:t>
        </w:r>
      </w:hyperlink>
      <w:r w:rsidR="003C2D3C" w:rsidRPr="00755EF6">
        <w:rPr>
          <w:sz w:val="28"/>
          <w:szCs w:val="32"/>
        </w:rPr>
        <w:t xml:space="preserve"> </w:t>
      </w:r>
    </w:p>
    <w:p w14:paraId="1183E707" w14:textId="088ABB46" w:rsidR="00046AD9" w:rsidRPr="00755EF6" w:rsidRDefault="00EA5430" w:rsidP="00BA66C1">
      <w:pPr>
        <w:tabs>
          <w:tab w:val="left" w:pos="2430"/>
        </w:tabs>
        <w:ind w:left="2430" w:hanging="2430"/>
        <w:rPr>
          <w:sz w:val="28"/>
          <w:szCs w:val="32"/>
        </w:rPr>
      </w:pPr>
      <w:hyperlink w:anchor="_Glossary_of_LGBT" w:history="1">
        <w:r w:rsidR="00292BAC" w:rsidRPr="00755EF6">
          <w:rPr>
            <w:rStyle w:val="Hyperlink"/>
            <w:sz w:val="28"/>
            <w:szCs w:val="32"/>
          </w:rPr>
          <w:t>Gender Unicorn</w:t>
        </w:r>
      </w:hyperlink>
      <w:r w:rsidR="00046AD9" w:rsidRPr="00755EF6">
        <w:rPr>
          <w:sz w:val="28"/>
          <w:szCs w:val="32"/>
        </w:rPr>
        <w:t xml:space="preserve"> – </w:t>
      </w:r>
      <w:r w:rsidR="0012091B">
        <w:rPr>
          <w:sz w:val="28"/>
          <w:szCs w:val="32"/>
        </w:rPr>
        <w:tab/>
        <w:t xml:space="preserve">Download from: </w:t>
      </w:r>
      <w:hyperlink r:id="rId21" w:history="1">
        <w:r w:rsidR="0012091B" w:rsidRPr="00E77FB2">
          <w:rPr>
            <w:rStyle w:val="Hyperlink"/>
            <w:sz w:val="28"/>
            <w:szCs w:val="32"/>
          </w:rPr>
          <w:t>http://www.transstudent.org/gender</w:t>
        </w:r>
      </w:hyperlink>
      <w:r w:rsidR="00046AD9" w:rsidRPr="00755EF6">
        <w:rPr>
          <w:sz w:val="28"/>
          <w:szCs w:val="32"/>
        </w:rPr>
        <w:t xml:space="preserve"> </w:t>
      </w:r>
      <w:r w:rsidR="0012091B">
        <w:rPr>
          <w:sz w:val="28"/>
          <w:szCs w:val="32"/>
        </w:rPr>
        <w:br/>
        <w:t xml:space="preserve">Mirrored at: </w:t>
      </w:r>
      <w:hyperlink r:id="rId22" w:history="1">
        <w:r w:rsidR="00BA66C1" w:rsidRPr="00E77FB2">
          <w:rPr>
            <w:rStyle w:val="Hyperlink"/>
            <w:sz w:val="28"/>
            <w:szCs w:val="32"/>
          </w:rPr>
          <w:t>https://huuc.net/lgbt-curriculum-doc/genderunicorn1.jpg</w:t>
        </w:r>
      </w:hyperlink>
      <w:r w:rsidR="00BA66C1">
        <w:rPr>
          <w:sz w:val="28"/>
          <w:szCs w:val="32"/>
        </w:rPr>
        <w:t xml:space="preserve"> </w:t>
      </w:r>
    </w:p>
    <w:p w14:paraId="0C42ABC5" w14:textId="1E8F2F71" w:rsidR="004033E6" w:rsidRPr="00755EF6" w:rsidRDefault="00EA5430" w:rsidP="0087681C">
      <w:pPr>
        <w:rPr>
          <w:sz w:val="28"/>
          <w:szCs w:val="32"/>
        </w:rPr>
      </w:pPr>
      <w:hyperlink w:anchor="_Glossary_of_LGBT_1" w:history="1">
        <w:r w:rsidR="00E04247" w:rsidRPr="00755EF6">
          <w:rPr>
            <w:rStyle w:val="Hyperlink"/>
            <w:sz w:val="28"/>
            <w:szCs w:val="32"/>
          </w:rPr>
          <w:t>Glossary of LGBT Terms</w:t>
        </w:r>
      </w:hyperlink>
      <w:r w:rsidR="004033E6" w:rsidRPr="00755EF6">
        <w:rPr>
          <w:sz w:val="28"/>
          <w:szCs w:val="32"/>
        </w:rPr>
        <w:t xml:space="preserve"> </w:t>
      </w:r>
    </w:p>
    <w:p w14:paraId="74C46F31" w14:textId="2F38237B" w:rsidR="003043DA" w:rsidRPr="00755EF6" w:rsidRDefault="00EA5430" w:rsidP="0087681C">
      <w:pPr>
        <w:rPr>
          <w:sz w:val="28"/>
          <w:szCs w:val="32"/>
        </w:rPr>
      </w:pPr>
      <w:hyperlink w:anchor="_Goals_of_This" w:history="1">
        <w:r w:rsidR="003043DA" w:rsidRPr="00755EF6">
          <w:rPr>
            <w:rStyle w:val="Hyperlink"/>
            <w:sz w:val="28"/>
            <w:szCs w:val="32"/>
          </w:rPr>
          <w:t>Goals of This Workshop</w:t>
        </w:r>
      </w:hyperlink>
      <w:r w:rsidR="003043DA" w:rsidRPr="00755EF6">
        <w:rPr>
          <w:sz w:val="28"/>
          <w:szCs w:val="32"/>
        </w:rPr>
        <w:t xml:space="preserve"> </w:t>
      </w:r>
    </w:p>
    <w:p w14:paraId="2EEAA7B5" w14:textId="4AAE55AA" w:rsidR="00280DE5" w:rsidRPr="00755EF6" w:rsidRDefault="00EA5430" w:rsidP="0087681C">
      <w:pPr>
        <w:rPr>
          <w:sz w:val="28"/>
          <w:szCs w:val="32"/>
        </w:rPr>
      </w:pPr>
      <w:hyperlink w:anchor="_Group_Agreement_/_1" w:history="1">
        <w:r w:rsidR="00E04247" w:rsidRPr="00755EF6">
          <w:rPr>
            <w:rStyle w:val="Hyperlink"/>
            <w:sz w:val="28"/>
            <w:szCs w:val="32"/>
          </w:rPr>
          <w:t>Group Agreement / Covenant</w:t>
        </w:r>
      </w:hyperlink>
      <w:r w:rsidR="00280DE5" w:rsidRPr="00755EF6">
        <w:rPr>
          <w:sz w:val="28"/>
          <w:szCs w:val="32"/>
        </w:rPr>
        <w:t xml:space="preserve"> </w:t>
      </w:r>
      <w:r w:rsidR="00FA3921" w:rsidRPr="00755EF6">
        <w:rPr>
          <w:sz w:val="28"/>
          <w:szCs w:val="32"/>
        </w:rPr>
        <w:t xml:space="preserve">   </w:t>
      </w:r>
    </w:p>
    <w:p w14:paraId="7B309CCC" w14:textId="59E1E054" w:rsidR="005A4F02" w:rsidRPr="00755EF6" w:rsidRDefault="00EA5430" w:rsidP="003B7330">
      <w:pPr>
        <w:rPr>
          <w:sz w:val="28"/>
          <w:szCs w:val="32"/>
        </w:rPr>
      </w:pPr>
      <w:hyperlink w:anchor="_Personal_Action_Plan" w:history="1">
        <w:r w:rsidR="00E57AC8" w:rsidRPr="00755EF6">
          <w:rPr>
            <w:rStyle w:val="Hyperlink"/>
            <w:sz w:val="28"/>
            <w:szCs w:val="32"/>
          </w:rPr>
          <w:t>Personal Action Plan</w:t>
        </w:r>
      </w:hyperlink>
      <w:r w:rsidR="006A4F92" w:rsidRPr="00755EF6">
        <w:rPr>
          <w:sz w:val="28"/>
          <w:szCs w:val="32"/>
        </w:rPr>
        <w:t xml:space="preserve"> </w:t>
      </w:r>
    </w:p>
    <w:p w14:paraId="12FC3A58" w14:textId="4C478D39" w:rsidR="00370580" w:rsidRPr="00755EF6" w:rsidRDefault="00EA5430" w:rsidP="003B7330">
      <w:pPr>
        <w:rPr>
          <w:sz w:val="28"/>
          <w:szCs w:val="32"/>
        </w:rPr>
      </w:pPr>
      <w:hyperlink w:anchor="_Resources" w:history="1">
        <w:r w:rsidR="00370580" w:rsidRPr="00755EF6">
          <w:rPr>
            <w:rStyle w:val="Hyperlink"/>
            <w:sz w:val="28"/>
            <w:szCs w:val="32"/>
          </w:rPr>
          <w:t>Resources</w:t>
        </w:r>
      </w:hyperlink>
      <w:r w:rsidR="00370580" w:rsidRPr="00755EF6">
        <w:rPr>
          <w:sz w:val="28"/>
          <w:szCs w:val="32"/>
        </w:rPr>
        <w:t xml:space="preserve"> </w:t>
      </w:r>
    </w:p>
    <w:p w14:paraId="7156FBBC" w14:textId="3D6FD6BF" w:rsidR="001843F6" w:rsidRPr="00755EF6" w:rsidRDefault="00EA5430" w:rsidP="0087681C">
      <w:pPr>
        <w:rPr>
          <w:sz w:val="28"/>
          <w:szCs w:val="32"/>
        </w:rPr>
      </w:pPr>
      <w:hyperlink w:anchor="_Upstander_Mnemonics_1" w:history="1">
        <w:r w:rsidR="00A871FD" w:rsidRPr="00755EF6">
          <w:rPr>
            <w:rStyle w:val="Hyperlink"/>
            <w:sz w:val="28"/>
            <w:szCs w:val="32"/>
          </w:rPr>
          <w:t>Upstander Mnemonics</w:t>
        </w:r>
      </w:hyperlink>
      <w:r w:rsidR="001843F6" w:rsidRPr="00755EF6">
        <w:rPr>
          <w:sz w:val="28"/>
          <w:szCs w:val="32"/>
        </w:rPr>
        <w:t xml:space="preserve">   </w:t>
      </w:r>
    </w:p>
    <w:p w14:paraId="31045D39" w14:textId="77777777" w:rsidR="00370580" w:rsidRPr="00755EF6" w:rsidRDefault="00370580" w:rsidP="0087681C">
      <w:pPr>
        <w:rPr>
          <w:sz w:val="28"/>
          <w:szCs w:val="32"/>
        </w:rPr>
      </w:pPr>
    </w:p>
    <w:p w14:paraId="0F792C5A" w14:textId="77777777" w:rsidR="009C6CA8" w:rsidRPr="00755EF6" w:rsidRDefault="009C6CA8" w:rsidP="00350EF4">
      <w:pPr>
        <w:pStyle w:val="Heading3"/>
        <w:rPr>
          <w:sz w:val="40"/>
          <w:szCs w:val="32"/>
        </w:rPr>
      </w:pPr>
      <w:bookmarkStart w:id="3" w:name="_Breakout_Room_A"/>
      <w:bookmarkStart w:id="4" w:name="_Agenda_for_Workshop"/>
      <w:bookmarkStart w:id="5" w:name="_Toc21677248"/>
      <w:bookmarkStart w:id="6" w:name="_Ref467356253"/>
      <w:bookmarkEnd w:id="3"/>
      <w:bookmarkEnd w:id="4"/>
      <w:r w:rsidRPr="00755EF6">
        <w:rPr>
          <w:sz w:val="40"/>
          <w:szCs w:val="32"/>
        </w:rPr>
        <w:lastRenderedPageBreak/>
        <w:t>Agenda for Workshop</w:t>
      </w:r>
      <w:bookmarkEnd w:id="5"/>
    </w:p>
    <w:p w14:paraId="36A7279A" w14:textId="77777777" w:rsidR="009C6CA8" w:rsidRPr="00755EF6" w:rsidRDefault="009C6CA8" w:rsidP="009C6CA8">
      <w:pPr>
        <w:rPr>
          <w:sz w:val="36"/>
          <w:szCs w:val="36"/>
        </w:rPr>
      </w:pPr>
    </w:p>
    <w:tbl>
      <w:tblPr>
        <w:tblStyle w:val="TableGrid"/>
        <w:tblW w:w="0" w:type="auto"/>
        <w:tblLook w:val="04A0" w:firstRow="1" w:lastRow="0" w:firstColumn="1" w:lastColumn="0" w:noHBand="0" w:noVBand="1"/>
      </w:tblPr>
      <w:tblGrid>
        <w:gridCol w:w="1341"/>
        <w:gridCol w:w="1517"/>
        <w:gridCol w:w="1346"/>
        <w:gridCol w:w="5866"/>
      </w:tblGrid>
      <w:tr w:rsidR="00006EC3" w:rsidRPr="00755EF6" w14:paraId="2C1A3873" w14:textId="77777777" w:rsidTr="00530BE2">
        <w:trPr>
          <w:tblHeader/>
        </w:trPr>
        <w:tc>
          <w:tcPr>
            <w:tcW w:w="1345" w:type="dxa"/>
          </w:tcPr>
          <w:p w14:paraId="45A70D8C" w14:textId="77777777" w:rsidR="00006EC3" w:rsidRPr="00755EF6" w:rsidRDefault="00006EC3" w:rsidP="00006EC3">
            <w:pPr>
              <w:spacing w:before="120" w:after="120"/>
              <w:jc w:val="center"/>
              <w:rPr>
                <w:i/>
                <w:sz w:val="36"/>
                <w:szCs w:val="36"/>
              </w:rPr>
            </w:pPr>
            <w:r w:rsidRPr="00755EF6">
              <w:rPr>
                <w:i/>
                <w:sz w:val="36"/>
                <w:szCs w:val="36"/>
              </w:rPr>
              <w:t>Target Start Time</w:t>
            </w:r>
          </w:p>
        </w:tc>
        <w:tc>
          <w:tcPr>
            <w:tcW w:w="1350" w:type="dxa"/>
          </w:tcPr>
          <w:p w14:paraId="34BF7C17" w14:textId="77777777" w:rsidR="00006EC3" w:rsidRPr="00755EF6" w:rsidRDefault="00006EC3" w:rsidP="00501FD1">
            <w:pPr>
              <w:spacing w:before="120" w:after="120"/>
              <w:jc w:val="center"/>
              <w:rPr>
                <w:i/>
                <w:sz w:val="36"/>
                <w:szCs w:val="36"/>
              </w:rPr>
            </w:pPr>
            <w:r w:rsidRPr="00755EF6">
              <w:rPr>
                <w:i/>
                <w:sz w:val="36"/>
                <w:szCs w:val="36"/>
              </w:rPr>
              <w:t>Elapsed Minutes</w:t>
            </w:r>
          </w:p>
        </w:tc>
        <w:tc>
          <w:tcPr>
            <w:tcW w:w="1350" w:type="dxa"/>
          </w:tcPr>
          <w:p w14:paraId="31085C18" w14:textId="77777777" w:rsidR="00006EC3" w:rsidRPr="00755EF6" w:rsidRDefault="00006EC3" w:rsidP="00006EC3">
            <w:pPr>
              <w:spacing w:before="120" w:after="120"/>
              <w:jc w:val="center"/>
              <w:rPr>
                <w:i/>
                <w:sz w:val="36"/>
                <w:szCs w:val="36"/>
              </w:rPr>
            </w:pPr>
            <w:r w:rsidRPr="00755EF6">
              <w:rPr>
                <w:i/>
                <w:sz w:val="36"/>
                <w:szCs w:val="36"/>
              </w:rPr>
              <w:t>Target End Time</w:t>
            </w:r>
          </w:p>
        </w:tc>
        <w:tc>
          <w:tcPr>
            <w:tcW w:w="6025" w:type="dxa"/>
          </w:tcPr>
          <w:p w14:paraId="28C1C11D" w14:textId="77777777" w:rsidR="00006EC3" w:rsidRPr="00755EF6" w:rsidRDefault="00006EC3" w:rsidP="00006EC3">
            <w:pPr>
              <w:spacing w:before="120" w:after="120"/>
              <w:rPr>
                <w:i/>
                <w:sz w:val="36"/>
                <w:szCs w:val="36"/>
              </w:rPr>
            </w:pPr>
            <w:r w:rsidRPr="00755EF6">
              <w:rPr>
                <w:i/>
                <w:sz w:val="36"/>
                <w:szCs w:val="36"/>
              </w:rPr>
              <w:t>Lesson</w:t>
            </w:r>
          </w:p>
        </w:tc>
      </w:tr>
      <w:tr w:rsidR="00006EC3" w:rsidRPr="00755EF6" w14:paraId="4D05F782" w14:textId="77777777" w:rsidTr="004A6812">
        <w:tc>
          <w:tcPr>
            <w:tcW w:w="1345" w:type="dxa"/>
          </w:tcPr>
          <w:p w14:paraId="04F44F20" w14:textId="77777777" w:rsidR="00006EC3" w:rsidRPr="00755EF6" w:rsidRDefault="00006EC3" w:rsidP="00006EC3">
            <w:pPr>
              <w:spacing w:before="120" w:after="120"/>
              <w:jc w:val="center"/>
              <w:rPr>
                <w:sz w:val="36"/>
                <w:szCs w:val="36"/>
              </w:rPr>
            </w:pPr>
            <w:r w:rsidRPr="00755EF6">
              <w:rPr>
                <w:sz w:val="36"/>
                <w:szCs w:val="36"/>
              </w:rPr>
              <w:t>9:00</w:t>
            </w:r>
          </w:p>
        </w:tc>
        <w:tc>
          <w:tcPr>
            <w:tcW w:w="1350" w:type="dxa"/>
          </w:tcPr>
          <w:p w14:paraId="2B8C2CB5" w14:textId="77777777" w:rsidR="00006EC3" w:rsidRPr="00755EF6" w:rsidRDefault="004C5789" w:rsidP="00501FD1">
            <w:pPr>
              <w:spacing w:before="120" w:after="120"/>
              <w:jc w:val="center"/>
              <w:rPr>
                <w:sz w:val="36"/>
                <w:szCs w:val="36"/>
              </w:rPr>
            </w:pPr>
            <w:r w:rsidRPr="00755EF6">
              <w:rPr>
                <w:sz w:val="36"/>
                <w:szCs w:val="36"/>
              </w:rPr>
              <w:t>35</w:t>
            </w:r>
          </w:p>
        </w:tc>
        <w:tc>
          <w:tcPr>
            <w:tcW w:w="1350" w:type="dxa"/>
          </w:tcPr>
          <w:p w14:paraId="3B9BEA6E" w14:textId="77777777" w:rsidR="00006EC3" w:rsidRPr="00755EF6" w:rsidRDefault="004C5789" w:rsidP="00006EC3">
            <w:pPr>
              <w:spacing w:before="120" w:after="120"/>
              <w:jc w:val="center"/>
              <w:rPr>
                <w:sz w:val="36"/>
                <w:szCs w:val="36"/>
              </w:rPr>
            </w:pPr>
            <w:r w:rsidRPr="00755EF6">
              <w:rPr>
                <w:sz w:val="36"/>
                <w:szCs w:val="36"/>
              </w:rPr>
              <w:t>9:35</w:t>
            </w:r>
          </w:p>
        </w:tc>
        <w:tc>
          <w:tcPr>
            <w:tcW w:w="6025" w:type="dxa"/>
          </w:tcPr>
          <w:p w14:paraId="677D4D28" w14:textId="77777777" w:rsidR="00006EC3" w:rsidRPr="00755EF6" w:rsidRDefault="00006EC3" w:rsidP="00006EC3">
            <w:pPr>
              <w:spacing w:before="120" w:after="120"/>
              <w:rPr>
                <w:sz w:val="36"/>
                <w:szCs w:val="36"/>
              </w:rPr>
            </w:pPr>
            <w:r w:rsidRPr="00755EF6">
              <w:rPr>
                <w:sz w:val="36"/>
                <w:szCs w:val="36"/>
              </w:rPr>
              <w:t>1: Welcome and Agreement / Covenant</w:t>
            </w:r>
          </w:p>
        </w:tc>
      </w:tr>
      <w:tr w:rsidR="00006EC3" w:rsidRPr="00755EF6" w14:paraId="2EF5490F" w14:textId="77777777" w:rsidTr="004A6812">
        <w:tc>
          <w:tcPr>
            <w:tcW w:w="1345" w:type="dxa"/>
          </w:tcPr>
          <w:p w14:paraId="78F5195B" w14:textId="77777777" w:rsidR="00006EC3" w:rsidRPr="00755EF6" w:rsidRDefault="00992562" w:rsidP="00006EC3">
            <w:pPr>
              <w:spacing w:before="120" w:after="120"/>
              <w:jc w:val="center"/>
              <w:rPr>
                <w:sz w:val="36"/>
                <w:szCs w:val="36"/>
              </w:rPr>
            </w:pPr>
            <w:r w:rsidRPr="00755EF6">
              <w:rPr>
                <w:sz w:val="36"/>
                <w:szCs w:val="36"/>
              </w:rPr>
              <w:t>9:35</w:t>
            </w:r>
          </w:p>
        </w:tc>
        <w:tc>
          <w:tcPr>
            <w:tcW w:w="1350" w:type="dxa"/>
          </w:tcPr>
          <w:p w14:paraId="6DDA9DCF" w14:textId="77777777" w:rsidR="00006EC3" w:rsidRPr="00755EF6" w:rsidRDefault="00006EC3" w:rsidP="00501FD1">
            <w:pPr>
              <w:spacing w:before="120" w:after="120"/>
              <w:jc w:val="center"/>
              <w:rPr>
                <w:sz w:val="36"/>
                <w:szCs w:val="36"/>
              </w:rPr>
            </w:pPr>
            <w:r w:rsidRPr="00755EF6">
              <w:rPr>
                <w:sz w:val="36"/>
                <w:szCs w:val="36"/>
              </w:rPr>
              <w:t>30</w:t>
            </w:r>
          </w:p>
        </w:tc>
        <w:tc>
          <w:tcPr>
            <w:tcW w:w="1350" w:type="dxa"/>
          </w:tcPr>
          <w:p w14:paraId="76E501D0" w14:textId="77777777" w:rsidR="00006EC3" w:rsidRPr="00755EF6" w:rsidRDefault="00992562" w:rsidP="00006EC3">
            <w:pPr>
              <w:spacing w:before="120" w:after="120"/>
              <w:jc w:val="center"/>
              <w:rPr>
                <w:sz w:val="36"/>
                <w:szCs w:val="36"/>
              </w:rPr>
            </w:pPr>
            <w:r w:rsidRPr="00755EF6">
              <w:rPr>
                <w:sz w:val="36"/>
                <w:szCs w:val="36"/>
              </w:rPr>
              <w:t>10:05</w:t>
            </w:r>
          </w:p>
        </w:tc>
        <w:tc>
          <w:tcPr>
            <w:tcW w:w="6025" w:type="dxa"/>
          </w:tcPr>
          <w:p w14:paraId="4A836CE4" w14:textId="77777777" w:rsidR="00006EC3" w:rsidRPr="00755EF6" w:rsidRDefault="00006EC3" w:rsidP="00006EC3">
            <w:pPr>
              <w:spacing w:before="120" w:after="120"/>
              <w:rPr>
                <w:sz w:val="36"/>
                <w:szCs w:val="36"/>
              </w:rPr>
            </w:pPr>
            <w:r w:rsidRPr="00755EF6">
              <w:rPr>
                <w:sz w:val="36"/>
                <w:szCs w:val="36"/>
              </w:rPr>
              <w:t>2: Values and Privileges</w:t>
            </w:r>
          </w:p>
        </w:tc>
      </w:tr>
      <w:tr w:rsidR="00006EC3" w:rsidRPr="00755EF6" w14:paraId="7DDDACD5" w14:textId="77777777" w:rsidTr="004A6812">
        <w:tc>
          <w:tcPr>
            <w:tcW w:w="1345" w:type="dxa"/>
          </w:tcPr>
          <w:p w14:paraId="1300A350" w14:textId="77777777" w:rsidR="00006EC3" w:rsidRPr="00755EF6" w:rsidRDefault="00992562" w:rsidP="00006EC3">
            <w:pPr>
              <w:spacing w:before="120" w:after="120"/>
              <w:jc w:val="center"/>
              <w:rPr>
                <w:sz w:val="36"/>
                <w:szCs w:val="36"/>
              </w:rPr>
            </w:pPr>
            <w:r w:rsidRPr="00755EF6">
              <w:rPr>
                <w:sz w:val="36"/>
                <w:szCs w:val="36"/>
              </w:rPr>
              <w:t>10:05</w:t>
            </w:r>
          </w:p>
        </w:tc>
        <w:tc>
          <w:tcPr>
            <w:tcW w:w="1350" w:type="dxa"/>
          </w:tcPr>
          <w:p w14:paraId="1A85E5E4" w14:textId="77777777" w:rsidR="00006EC3" w:rsidRPr="00755EF6" w:rsidRDefault="00006EC3" w:rsidP="00501FD1">
            <w:pPr>
              <w:spacing w:before="120" w:after="120"/>
              <w:jc w:val="center"/>
              <w:rPr>
                <w:sz w:val="36"/>
                <w:szCs w:val="36"/>
              </w:rPr>
            </w:pPr>
            <w:r w:rsidRPr="00755EF6">
              <w:rPr>
                <w:sz w:val="36"/>
                <w:szCs w:val="36"/>
              </w:rPr>
              <w:t>20</w:t>
            </w:r>
          </w:p>
        </w:tc>
        <w:tc>
          <w:tcPr>
            <w:tcW w:w="1350" w:type="dxa"/>
          </w:tcPr>
          <w:p w14:paraId="1DD12DA7" w14:textId="77777777" w:rsidR="00006EC3" w:rsidRPr="00755EF6" w:rsidRDefault="00992562" w:rsidP="00006EC3">
            <w:pPr>
              <w:spacing w:before="120" w:after="120"/>
              <w:jc w:val="center"/>
              <w:rPr>
                <w:sz w:val="36"/>
                <w:szCs w:val="36"/>
              </w:rPr>
            </w:pPr>
            <w:r w:rsidRPr="00755EF6">
              <w:rPr>
                <w:sz w:val="36"/>
                <w:szCs w:val="36"/>
              </w:rPr>
              <w:t>10:25</w:t>
            </w:r>
          </w:p>
        </w:tc>
        <w:tc>
          <w:tcPr>
            <w:tcW w:w="6025" w:type="dxa"/>
          </w:tcPr>
          <w:p w14:paraId="7CD120A1" w14:textId="77777777" w:rsidR="00006EC3" w:rsidRPr="00755EF6" w:rsidRDefault="00006EC3" w:rsidP="00006EC3">
            <w:pPr>
              <w:spacing w:before="120" w:after="120"/>
              <w:rPr>
                <w:sz w:val="36"/>
                <w:szCs w:val="36"/>
              </w:rPr>
            </w:pPr>
            <w:r w:rsidRPr="00755EF6">
              <w:rPr>
                <w:sz w:val="36"/>
                <w:szCs w:val="36"/>
              </w:rPr>
              <w:t>3. Terminology and Language</w:t>
            </w:r>
          </w:p>
        </w:tc>
      </w:tr>
      <w:tr w:rsidR="00006EC3" w:rsidRPr="00755EF6" w14:paraId="452FD158" w14:textId="77777777" w:rsidTr="004A6812">
        <w:tc>
          <w:tcPr>
            <w:tcW w:w="1345" w:type="dxa"/>
          </w:tcPr>
          <w:p w14:paraId="3C3C5A65" w14:textId="77777777" w:rsidR="00006EC3" w:rsidRPr="00755EF6" w:rsidRDefault="00006EC3" w:rsidP="00006EC3">
            <w:pPr>
              <w:spacing w:before="120" w:after="120"/>
              <w:jc w:val="center"/>
              <w:rPr>
                <w:sz w:val="36"/>
                <w:szCs w:val="36"/>
              </w:rPr>
            </w:pPr>
            <w:r w:rsidRPr="00755EF6">
              <w:rPr>
                <w:sz w:val="36"/>
                <w:szCs w:val="36"/>
              </w:rPr>
              <w:t>10</w:t>
            </w:r>
            <w:r w:rsidR="00992562" w:rsidRPr="00755EF6">
              <w:rPr>
                <w:sz w:val="36"/>
                <w:szCs w:val="36"/>
              </w:rPr>
              <w:t>:25</w:t>
            </w:r>
          </w:p>
        </w:tc>
        <w:tc>
          <w:tcPr>
            <w:tcW w:w="1350" w:type="dxa"/>
          </w:tcPr>
          <w:p w14:paraId="7264A7A2" w14:textId="77777777" w:rsidR="00006EC3" w:rsidRPr="00755EF6" w:rsidRDefault="00A771B9" w:rsidP="00501FD1">
            <w:pPr>
              <w:spacing w:before="120" w:after="120"/>
              <w:jc w:val="center"/>
              <w:rPr>
                <w:sz w:val="36"/>
                <w:szCs w:val="36"/>
              </w:rPr>
            </w:pPr>
            <w:r w:rsidRPr="00755EF6">
              <w:rPr>
                <w:sz w:val="36"/>
                <w:szCs w:val="36"/>
              </w:rPr>
              <w:t>30</w:t>
            </w:r>
          </w:p>
        </w:tc>
        <w:tc>
          <w:tcPr>
            <w:tcW w:w="1350" w:type="dxa"/>
          </w:tcPr>
          <w:p w14:paraId="1A7FF4FB" w14:textId="77777777" w:rsidR="00006EC3" w:rsidRPr="00755EF6" w:rsidRDefault="00992562" w:rsidP="00006EC3">
            <w:pPr>
              <w:spacing w:before="120" w:after="120"/>
              <w:jc w:val="center"/>
              <w:rPr>
                <w:sz w:val="36"/>
                <w:szCs w:val="36"/>
              </w:rPr>
            </w:pPr>
            <w:r w:rsidRPr="00755EF6">
              <w:rPr>
                <w:sz w:val="36"/>
                <w:szCs w:val="36"/>
              </w:rPr>
              <w:t>10:55</w:t>
            </w:r>
          </w:p>
        </w:tc>
        <w:tc>
          <w:tcPr>
            <w:tcW w:w="6025" w:type="dxa"/>
          </w:tcPr>
          <w:p w14:paraId="39E5EFDD" w14:textId="77777777" w:rsidR="00006EC3" w:rsidRPr="00755EF6" w:rsidRDefault="00006EC3" w:rsidP="00006EC3">
            <w:pPr>
              <w:spacing w:before="120" w:after="120"/>
              <w:rPr>
                <w:sz w:val="36"/>
                <w:szCs w:val="36"/>
              </w:rPr>
            </w:pPr>
            <w:r w:rsidRPr="00755EF6">
              <w:rPr>
                <w:sz w:val="36"/>
                <w:szCs w:val="36"/>
              </w:rPr>
              <w:t>Morning Break, with Q &amp; A</w:t>
            </w:r>
          </w:p>
        </w:tc>
      </w:tr>
      <w:tr w:rsidR="00006EC3" w:rsidRPr="00755EF6" w14:paraId="2CAE32DE" w14:textId="77777777" w:rsidTr="004A6812">
        <w:tc>
          <w:tcPr>
            <w:tcW w:w="1345" w:type="dxa"/>
          </w:tcPr>
          <w:p w14:paraId="567EF190" w14:textId="77777777" w:rsidR="00006EC3" w:rsidRPr="00755EF6" w:rsidRDefault="00992562" w:rsidP="00006EC3">
            <w:pPr>
              <w:spacing w:before="120" w:after="120"/>
              <w:jc w:val="center"/>
              <w:rPr>
                <w:sz w:val="36"/>
                <w:szCs w:val="36"/>
              </w:rPr>
            </w:pPr>
            <w:r w:rsidRPr="00755EF6">
              <w:rPr>
                <w:sz w:val="36"/>
                <w:szCs w:val="36"/>
              </w:rPr>
              <w:t>10:55</w:t>
            </w:r>
          </w:p>
        </w:tc>
        <w:tc>
          <w:tcPr>
            <w:tcW w:w="1350" w:type="dxa"/>
          </w:tcPr>
          <w:p w14:paraId="5F05FDEC" w14:textId="77777777" w:rsidR="00006EC3" w:rsidRPr="00755EF6" w:rsidRDefault="00006EC3" w:rsidP="00501FD1">
            <w:pPr>
              <w:spacing w:before="120" w:after="120"/>
              <w:jc w:val="center"/>
              <w:rPr>
                <w:sz w:val="36"/>
                <w:szCs w:val="36"/>
              </w:rPr>
            </w:pPr>
            <w:r w:rsidRPr="00755EF6">
              <w:rPr>
                <w:sz w:val="36"/>
                <w:szCs w:val="36"/>
              </w:rPr>
              <w:t>35</w:t>
            </w:r>
          </w:p>
        </w:tc>
        <w:tc>
          <w:tcPr>
            <w:tcW w:w="1350" w:type="dxa"/>
          </w:tcPr>
          <w:p w14:paraId="03EB340F" w14:textId="77777777" w:rsidR="00006EC3" w:rsidRPr="00755EF6" w:rsidRDefault="00006EC3" w:rsidP="00006EC3">
            <w:pPr>
              <w:spacing w:before="120" w:after="120"/>
              <w:jc w:val="center"/>
              <w:rPr>
                <w:sz w:val="36"/>
                <w:szCs w:val="36"/>
              </w:rPr>
            </w:pPr>
            <w:r w:rsidRPr="00755EF6">
              <w:rPr>
                <w:sz w:val="36"/>
                <w:szCs w:val="36"/>
              </w:rPr>
              <w:t>11:3</w:t>
            </w:r>
            <w:r w:rsidR="00992562" w:rsidRPr="00755EF6">
              <w:rPr>
                <w:sz w:val="36"/>
                <w:szCs w:val="36"/>
              </w:rPr>
              <w:t>0</w:t>
            </w:r>
          </w:p>
        </w:tc>
        <w:tc>
          <w:tcPr>
            <w:tcW w:w="6025" w:type="dxa"/>
          </w:tcPr>
          <w:p w14:paraId="7138D772" w14:textId="77777777" w:rsidR="00006EC3" w:rsidRPr="00755EF6" w:rsidRDefault="00006EC3" w:rsidP="00006EC3">
            <w:pPr>
              <w:spacing w:before="120" w:after="120"/>
              <w:rPr>
                <w:sz w:val="36"/>
                <w:szCs w:val="36"/>
              </w:rPr>
            </w:pPr>
            <w:r w:rsidRPr="00755EF6">
              <w:rPr>
                <w:sz w:val="36"/>
                <w:szCs w:val="36"/>
              </w:rPr>
              <w:t xml:space="preserve">4. </w:t>
            </w:r>
            <w:r w:rsidR="007E128C" w:rsidRPr="00755EF6">
              <w:rPr>
                <w:sz w:val="36"/>
                <w:szCs w:val="36"/>
              </w:rPr>
              <w:t xml:space="preserve">Some Science, and </w:t>
            </w:r>
            <w:r w:rsidRPr="00755EF6">
              <w:rPr>
                <w:sz w:val="36"/>
                <w:szCs w:val="36"/>
              </w:rPr>
              <w:t>What LGBT+ Folks Experience</w:t>
            </w:r>
          </w:p>
        </w:tc>
      </w:tr>
      <w:tr w:rsidR="00006EC3" w:rsidRPr="00755EF6" w14:paraId="5253ADD7" w14:textId="77777777" w:rsidTr="004A6812">
        <w:tc>
          <w:tcPr>
            <w:tcW w:w="1345" w:type="dxa"/>
          </w:tcPr>
          <w:p w14:paraId="31E22B44" w14:textId="77777777" w:rsidR="00006EC3" w:rsidRPr="00755EF6" w:rsidRDefault="00006EC3" w:rsidP="00006EC3">
            <w:pPr>
              <w:spacing w:before="120" w:after="120"/>
              <w:jc w:val="center"/>
              <w:rPr>
                <w:sz w:val="36"/>
                <w:szCs w:val="36"/>
              </w:rPr>
            </w:pPr>
            <w:r w:rsidRPr="00755EF6">
              <w:rPr>
                <w:sz w:val="36"/>
                <w:szCs w:val="36"/>
              </w:rPr>
              <w:t>11:3</w:t>
            </w:r>
            <w:r w:rsidR="00992562" w:rsidRPr="00755EF6">
              <w:rPr>
                <w:sz w:val="36"/>
                <w:szCs w:val="36"/>
              </w:rPr>
              <w:t>0</w:t>
            </w:r>
          </w:p>
        </w:tc>
        <w:tc>
          <w:tcPr>
            <w:tcW w:w="1350" w:type="dxa"/>
          </w:tcPr>
          <w:p w14:paraId="4CA2A785" w14:textId="77777777" w:rsidR="00006EC3" w:rsidRPr="00755EF6" w:rsidRDefault="00A771B9" w:rsidP="00501FD1">
            <w:pPr>
              <w:spacing w:before="120" w:after="120"/>
              <w:jc w:val="center"/>
              <w:rPr>
                <w:sz w:val="36"/>
                <w:szCs w:val="36"/>
              </w:rPr>
            </w:pPr>
            <w:r w:rsidRPr="00755EF6">
              <w:rPr>
                <w:sz w:val="36"/>
                <w:szCs w:val="36"/>
              </w:rPr>
              <w:t>5</w:t>
            </w:r>
            <w:r w:rsidR="00006EC3" w:rsidRPr="00755EF6">
              <w:rPr>
                <w:sz w:val="36"/>
                <w:szCs w:val="36"/>
              </w:rPr>
              <w:t>0</w:t>
            </w:r>
          </w:p>
        </w:tc>
        <w:tc>
          <w:tcPr>
            <w:tcW w:w="1350" w:type="dxa"/>
          </w:tcPr>
          <w:p w14:paraId="17016EAA" w14:textId="77777777" w:rsidR="00006EC3" w:rsidRPr="00755EF6" w:rsidRDefault="00992562" w:rsidP="00006EC3">
            <w:pPr>
              <w:spacing w:before="120" w:after="120"/>
              <w:jc w:val="center"/>
              <w:rPr>
                <w:sz w:val="36"/>
                <w:szCs w:val="36"/>
              </w:rPr>
            </w:pPr>
            <w:r w:rsidRPr="00755EF6">
              <w:rPr>
                <w:sz w:val="36"/>
                <w:szCs w:val="36"/>
              </w:rPr>
              <w:t>12:20</w:t>
            </w:r>
          </w:p>
        </w:tc>
        <w:tc>
          <w:tcPr>
            <w:tcW w:w="6025" w:type="dxa"/>
          </w:tcPr>
          <w:p w14:paraId="2CFF1EF7" w14:textId="77777777" w:rsidR="00006EC3" w:rsidRPr="00755EF6" w:rsidRDefault="00006EC3" w:rsidP="00006EC3">
            <w:pPr>
              <w:spacing w:before="120" w:after="120"/>
              <w:rPr>
                <w:sz w:val="36"/>
                <w:szCs w:val="36"/>
              </w:rPr>
            </w:pPr>
            <w:r w:rsidRPr="00755EF6">
              <w:rPr>
                <w:sz w:val="36"/>
                <w:szCs w:val="36"/>
              </w:rPr>
              <w:t>5. Avoiding Unintended Hurt</w:t>
            </w:r>
          </w:p>
        </w:tc>
      </w:tr>
      <w:tr w:rsidR="00006EC3" w:rsidRPr="00755EF6" w14:paraId="0231DA32" w14:textId="77777777" w:rsidTr="004A6812">
        <w:tc>
          <w:tcPr>
            <w:tcW w:w="1345" w:type="dxa"/>
          </w:tcPr>
          <w:p w14:paraId="6F40EF36" w14:textId="77777777" w:rsidR="00006EC3" w:rsidRPr="00755EF6" w:rsidRDefault="00992562" w:rsidP="00006EC3">
            <w:pPr>
              <w:spacing w:before="120" w:after="120"/>
              <w:jc w:val="center"/>
              <w:rPr>
                <w:sz w:val="36"/>
                <w:szCs w:val="36"/>
              </w:rPr>
            </w:pPr>
            <w:r w:rsidRPr="00755EF6">
              <w:rPr>
                <w:sz w:val="36"/>
                <w:szCs w:val="36"/>
              </w:rPr>
              <w:t>12:20</w:t>
            </w:r>
          </w:p>
        </w:tc>
        <w:tc>
          <w:tcPr>
            <w:tcW w:w="1350" w:type="dxa"/>
          </w:tcPr>
          <w:p w14:paraId="2925F037" w14:textId="77777777" w:rsidR="00006EC3" w:rsidRPr="00755EF6" w:rsidRDefault="00006EC3" w:rsidP="00501FD1">
            <w:pPr>
              <w:spacing w:before="120" w:after="120"/>
              <w:jc w:val="center"/>
              <w:rPr>
                <w:sz w:val="36"/>
                <w:szCs w:val="36"/>
              </w:rPr>
            </w:pPr>
            <w:r w:rsidRPr="00755EF6">
              <w:rPr>
                <w:sz w:val="36"/>
                <w:szCs w:val="36"/>
              </w:rPr>
              <w:t>55</w:t>
            </w:r>
          </w:p>
        </w:tc>
        <w:tc>
          <w:tcPr>
            <w:tcW w:w="1350" w:type="dxa"/>
          </w:tcPr>
          <w:p w14:paraId="2F7D42BA" w14:textId="77777777" w:rsidR="00006EC3" w:rsidRPr="00755EF6" w:rsidRDefault="00992562" w:rsidP="00006EC3">
            <w:pPr>
              <w:spacing w:before="120" w:after="120"/>
              <w:jc w:val="center"/>
              <w:rPr>
                <w:sz w:val="36"/>
                <w:szCs w:val="36"/>
              </w:rPr>
            </w:pPr>
            <w:r w:rsidRPr="00755EF6">
              <w:rPr>
                <w:sz w:val="36"/>
                <w:szCs w:val="36"/>
              </w:rPr>
              <w:t>1:15</w:t>
            </w:r>
          </w:p>
        </w:tc>
        <w:tc>
          <w:tcPr>
            <w:tcW w:w="6025" w:type="dxa"/>
          </w:tcPr>
          <w:p w14:paraId="73759DC1" w14:textId="77777777" w:rsidR="00006EC3" w:rsidRPr="00755EF6" w:rsidRDefault="00006EC3" w:rsidP="00006EC3">
            <w:pPr>
              <w:spacing w:before="120" w:after="120"/>
              <w:rPr>
                <w:sz w:val="36"/>
                <w:szCs w:val="36"/>
              </w:rPr>
            </w:pPr>
            <w:r w:rsidRPr="00755EF6">
              <w:rPr>
                <w:sz w:val="36"/>
                <w:szCs w:val="36"/>
              </w:rPr>
              <w:t>Lunch Break, with Q &amp; A</w:t>
            </w:r>
          </w:p>
        </w:tc>
      </w:tr>
      <w:tr w:rsidR="00006EC3" w:rsidRPr="00755EF6" w14:paraId="4848C4AA" w14:textId="77777777" w:rsidTr="004A6812">
        <w:tc>
          <w:tcPr>
            <w:tcW w:w="1345" w:type="dxa"/>
          </w:tcPr>
          <w:p w14:paraId="4D8C64FD" w14:textId="77777777" w:rsidR="00006EC3" w:rsidRPr="00755EF6" w:rsidRDefault="00992562" w:rsidP="00006EC3">
            <w:pPr>
              <w:spacing w:before="120" w:after="120"/>
              <w:jc w:val="center"/>
              <w:rPr>
                <w:sz w:val="36"/>
                <w:szCs w:val="36"/>
              </w:rPr>
            </w:pPr>
            <w:r w:rsidRPr="00755EF6">
              <w:rPr>
                <w:sz w:val="36"/>
                <w:szCs w:val="36"/>
              </w:rPr>
              <w:t>1:15</w:t>
            </w:r>
          </w:p>
        </w:tc>
        <w:tc>
          <w:tcPr>
            <w:tcW w:w="1350" w:type="dxa"/>
          </w:tcPr>
          <w:p w14:paraId="1E0B19ED" w14:textId="77777777" w:rsidR="00006EC3" w:rsidRPr="00755EF6" w:rsidRDefault="00006EC3" w:rsidP="00501FD1">
            <w:pPr>
              <w:spacing w:before="120" w:after="120"/>
              <w:jc w:val="center"/>
              <w:rPr>
                <w:sz w:val="36"/>
                <w:szCs w:val="36"/>
              </w:rPr>
            </w:pPr>
            <w:r w:rsidRPr="00755EF6">
              <w:rPr>
                <w:sz w:val="36"/>
                <w:szCs w:val="36"/>
              </w:rPr>
              <w:t>20</w:t>
            </w:r>
          </w:p>
        </w:tc>
        <w:tc>
          <w:tcPr>
            <w:tcW w:w="1350" w:type="dxa"/>
          </w:tcPr>
          <w:p w14:paraId="2AEE65AD" w14:textId="77777777" w:rsidR="00006EC3" w:rsidRPr="00755EF6" w:rsidRDefault="00992562" w:rsidP="00006EC3">
            <w:pPr>
              <w:spacing w:before="120" w:after="120"/>
              <w:jc w:val="center"/>
              <w:rPr>
                <w:sz w:val="36"/>
                <w:szCs w:val="36"/>
              </w:rPr>
            </w:pPr>
            <w:r w:rsidRPr="00755EF6">
              <w:rPr>
                <w:sz w:val="36"/>
                <w:szCs w:val="36"/>
              </w:rPr>
              <w:t>1:35</w:t>
            </w:r>
          </w:p>
        </w:tc>
        <w:tc>
          <w:tcPr>
            <w:tcW w:w="6025" w:type="dxa"/>
          </w:tcPr>
          <w:p w14:paraId="16BF69C1" w14:textId="77777777" w:rsidR="00006EC3" w:rsidRPr="00755EF6" w:rsidRDefault="00006EC3" w:rsidP="00006EC3">
            <w:pPr>
              <w:spacing w:before="120" w:after="120"/>
              <w:rPr>
                <w:sz w:val="36"/>
                <w:szCs w:val="36"/>
              </w:rPr>
            </w:pPr>
            <w:r w:rsidRPr="00755EF6">
              <w:rPr>
                <w:sz w:val="36"/>
                <w:szCs w:val="36"/>
              </w:rPr>
              <w:t>6. Changing Hearts and Minds (and Laws)</w:t>
            </w:r>
          </w:p>
        </w:tc>
      </w:tr>
      <w:tr w:rsidR="00006EC3" w:rsidRPr="00755EF6" w14:paraId="77211BB3" w14:textId="77777777" w:rsidTr="004A6812">
        <w:tc>
          <w:tcPr>
            <w:tcW w:w="1345" w:type="dxa"/>
          </w:tcPr>
          <w:p w14:paraId="2AAD8666" w14:textId="77777777" w:rsidR="00006EC3" w:rsidRPr="00755EF6" w:rsidRDefault="00992562" w:rsidP="00006EC3">
            <w:pPr>
              <w:spacing w:before="120" w:after="120"/>
              <w:jc w:val="center"/>
              <w:rPr>
                <w:sz w:val="36"/>
                <w:szCs w:val="36"/>
              </w:rPr>
            </w:pPr>
            <w:r w:rsidRPr="00755EF6">
              <w:rPr>
                <w:sz w:val="36"/>
                <w:szCs w:val="36"/>
              </w:rPr>
              <w:t>1:35</w:t>
            </w:r>
          </w:p>
        </w:tc>
        <w:tc>
          <w:tcPr>
            <w:tcW w:w="1350" w:type="dxa"/>
          </w:tcPr>
          <w:p w14:paraId="5E09CC52" w14:textId="77777777" w:rsidR="00006EC3" w:rsidRPr="00755EF6" w:rsidRDefault="004C7F40" w:rsidP="00501FD1">
            <w:pPr>
              <w:spacing w:before="120" w:after="120"/>
              <w:jc w:val="center"/>
              <w:rPr>
                <w:sz w:val="36"/>
                <w:szCs w:val="36"/>
              </w:rPr>
            </w:pPr>
            <w:r w:rsidRPr="00755EF6">
              <w:rPr>
                <w:sz w:val="36"/>
                <w:szCs w:val="36"/>
              </w:rPr>
              <w:t>3</w:t>
            </w:r>
            <w:r w:rsidR="00006EC3" w:rsidRPr="00755EF6">
              <w:rPr>
                <w:sz w:val="36"/>
                <w:szCs w:val="36"/>
              </w:rPr>
              <w:t>0</w:t>
            </w:r>
          </w:p>
        </w:tc>
        <w:tc>
          <w:tcPr>
            <w:tcW w:w="1350" w:type="dxa"/>
          </w:tcPr>
          <w:p w14:paraId="38F05AC1" w14:textId="77777777" w:rsidR="00006EC3" w:rsidRPr="00755EF6" w:rsidRDefault="004C7F40" w:rsidP="00006EC3">
            <w:pPr>
              <w:spacing w:before="120" w:after="120"/>
              <w:jc w:val="center"/>
              <w:rPr>
                <w:sz w:val="36"/>
                <w:szCs w:val="36"/>
              </w:rPr>
            </w:pPr>
            <w:r w:rsidRPr="00755EF6">
              <w:rPr>
                <w:sz w:val="36"/>
                <w:szCs w:val="36"/>
              </w:rPr>
              <w:t>2:0</w:t>
            </w:r>
            <w:r w:rsidR="00992562" w:rsidRPr="00755EF6">
              <w:rPr>
                <w:sz w:val="36"/>
                <w:szCs w:val="36"/>
              </w:rPr>
              <w:t>5</w:t>
            </w:r>
          </w:p>
        </w:tc>
        <w:tc>
          <w:tcPr>
            <w:tcW w:w="6025" w:type="dxa"/>
          </w:tcPr>
          <w:p w14:paraId="77D66657" w14:textId="77777777" w:rsidR="00006EC3" w:rsidRPr="00755EF6" w:rsidRDefault="00006EC3" w:rsidP="00006EC3">
            <w:pPr>
              <w:spacing w:before="120" w:after="120"/>
              <w:rPr>
                <w:sz w:val="36"/>
                <w:szCs w:val="36"/>
              </w:rPr>
            </w:pPr>
            <w:r w:rsidRPr="00755EF6">
              <w:rPr>
                <w:sz w:val="36"/>
                <w:szCs w:val="36"/>
              </w:rPr>
              <w:t>7. Becoming an Upstander</w:t>
            </w:r>
            <w:r w:rsidR="0026744B" w:rsidRPr="00755EF6">
              <w:rPr>
                <w:sz w:val="36"/>
                <w:szCs w:val="36"/>
              </w:rPr>
              <w:t xml:space="preserve"> –</w:t>
            </w:r>
            <w:r w:rsidR="004C7F40" w:rsidRPr="00755EF6">
              <w:rPr>
                <w:sz w:val="36"/>
                <w:szCs w:val="36"/>
              </w:rPr>
              <w:t xml:space="preserve"> Intro and small groups</w:t>
            </w:r>
          </w:p>
        </w:tc>
      </w:tr>
      <w:tr w:rsidR="004C7F40" w:rsidRPr="00755EF6" w14:paraId="70DFD959" w14:textId="77777777" w:rsidTr="004A6812">
        <w:tc>
          <w:tcPr>
            <w:tcW w:w="1345" w:type="dxa"/>
          </w:tcPr>
          <w:p w14:paraId="4C30AB38" w14:textId="77777777" w:rsidR="004C7F40" w:rsidRPr="00755EF6" w:rsidRDefault="004C7F40" w:rsidP="00006EC3">
            <w:pPr>
              <w:spacing w:before="120" w:after="120"/>
              <w:jc w:val="center"/>
              <w:rPr>
                <w:sz w:val="36"/>
                <w:szCs w:val="36"/>
              </w:rPr>
            </w:pPr>
            <w:r w:rsidRPr="00755EF6">
              <w:rPr>
                <w:sz w:val="36"/>
                <w:szCs w:val="36"/>
              </w:rPr>
              <w:t>2:05</w:t>
            </w:r>
          </w:p>
        </w:tc>
        <w:tc>
          <w:tcPr>
            <w:tcW w:w="1350" w:type="dxa"/>
          </w:tcPr>
          <w:p w14:paraId="022573AA" w14:textId="77777777" w:rsidR="004C7F40" w:rsidRPr="00755EF6" w:rsidRDefault="004C7F40" w:rsidP="00501FD1">
            <w:pPr>
              <w:spacing w:before="120" w:after="120"/>
              <w:jc w:val="center"/>
              <w:rPr>
                <w:sz w:val="36"/>
                <w:szCs w:val="36"/>
              </w:rPr>
            </w:pPr>
            <w:r w:rsidRPr="00755EF6">
              <w:rPr>
                <w:sz w:val="36"/>
                <w:szCs w:val="36"/>
              </w:rPr>
              <w:t>5</w:t>
            </w:r>
          </w:p>
        </w:tc>
        <w:tc>
          <w:tcPr>
            <w:tcW w:w="1350" w:type="dxa"/>
          </w:tcPr>
          <w:p w14:paraId="71D2FEF2" w14:textId="77777777" w:rsidR="004C7F40" w:rsidRPr="00755EF6" w:rsidRDefault="004C7F40" w:rsidP="00006EC3">
            <w:pPr>
              <w:spacing w:before="120" w:after="120"/>
              <w:jc w:val="center"/>
              <w:rPr>
                <w:sz w:val="36"/>
                <w:szCs w:val="36"/>
              </w:rPr>
            </w:pPr>
            <w:r w:rsidRPr="00755EF6">
              <w:rPr>
                <w:sz w:val="36"/>
                <w:szCs w:val="36"/>
              </w:rPr>
              <w:t>2:10</w:t>
            </w:r>
          </w:p>
        </w:tc>
        <w:tc>
          <w:tcPr>
            <w:tcW w:w="6025" w:type="dxa"/>
          </w:tcPr>
          <w:p w14:paraId="468B80FA" w14:textId="77777777" w:rsidR="004C7F40" w:rsidRPr="00755EF6" w:rsidRDefault="004C7F40" w:rsidP="00006EC3">
            <w:pPr>
              <w:spacing w:before="120" w:after="120"/>
              <w:rPr>
                <w:sz w:val="36"/>
                <w:szCs w:val="36"/>
              </w:rPr>
            </w:pPr>
            <w:r w:rsidRPr="00755EF6">
              <w:rPr>
                <w:sz w:val="36"/>
                <w:szCs w:val="36"/>
              </w:rPr>
              <w:t>Quick stretch break</w:t>
            </w:r>
          </w:p>
        </w:tc>
      </w:tr>
      <w:tr w:rsidR="004C7F40" w:rsidRPr="00755EF6" w14:paraId="4A992F04" w14:textId="77777777" w:rsidTr="004A6812">
        <w:tc>
          <w:tcPr>
            <w:tcW w:w="1345" w:type="dxa"/>
          </w:tcPr>
          <w:p w14:paraId="56A22610" w14:textId="77777777" w:rsidR="004C7F40" w:rsidRPr="00755EF6" w:rsidRDefault="004C7F40" w:rsidP="00006EC3">
            <w:pPr>
              <w:spacing w:before="120" w:after="120"/>
              <w:jc w:val="center"/>
              <w:rPr>
                <w:sz w:val="36"/>
                <w:szCs w:val="36"/>
              </w:rPr>
            </w:pPr>
            <w:r w:rsidRPr="00755EF6">
              <w:rPr>
                <w:sz w:val="36"/>
                <w:szCs w:val="36"/>
              </w:rPr>
              <w:t>2:10</w:t>
            </w:r>
          </w:p>
        </w:tc>
        <w:tc>
          <w:tcPr>
            <w:tcW w:w="1350" w:type="dxa"/>
          </w:tcPr>
          <w:p w14:paraId="259B2209" w14:textId="77777777" w:rsidR="004C7F40" w:rsidRPr="00755EF6" w:rsidRDefault="004C7F40" w:rsidP="00501FD1">
            <w:pPr>
              <w:spacing w:before="120" w:after="120"/>
              <w:jc w:val="center"/>
              <w:rPr>
                <w:sz w:val="36"/>
                <w:szCs w:val="36"/>
              </w:rPr>
            </w:pPr>
            <w:r w:rsidRPr="00755EF6">
              <w:rPr>
                <w:sz w:val="36"/>
                <w:szCs w:val="36"/>
              </w:rPr>
              <w:t>30</w:t>
            </w:r>
          </w:p>
        </w:tc>
        <w:tc>
          <w:tcPr>
            <w:tcW w:w="1350" w:type="dxa"/>
          </w:tcPr>
          <w:p w14:paraId="4B756E2A" w14:textId="77777777" w:rsidR="004C7F40" w:rsidRPr="00755EF6" w:rsidRDefault="004C7F40" w:rsidP="00006EC3">
            <w:pPr>
              <w:spacing w:before="120" w:after="120"/>
              <w:jc w:val="center"/>
              <w:rPr>
                <w:sz w:val="36"/>
                <w:szCs w:val="36"/>
              </w:rPr>
            </w:pPr>
            <w:r w:rsidRPr="00755EF6">
              <w:rPr>
                <w:sz w:val="36"/>
                <w:szCs w:val="36"/>
              </w:rPr>
              <w:t>2:40</w:t>
            </w:r>
          </w:p>
        </w:tc>
        <w:tc>
          <w:tcPr>
            <w:tcW w:w="6025" w:type="dxa"/>
          </w:tcPr>
          <w:p w14:paraId="73101241" w14:textId="77777777" w:rsidR="004C7F40" w:rsidRPr="00755EF6" w:rsidRDefault="0026744B" w:rsidP="00006EC3">
            <w:pPr>
              <w:spacing w:before="120" w:after="120"/>
              <w:rPr>
                <w:sz w:val="36"/>
                <w:szCs w:val="36"/>
              </w:rPr>
            </w:pPr>
            <w:r w:rsidRPr="00755EF6">
              <w:rPr>
                <w:sz w:val="36"/>
                <w:szCs w:val="36"/>
              </w:rPr>
              <w:t>7. Becoming an Upstander –</w:t>
            </w:r>
            <w:r w:rsidR="004C7F40" w:rsidRPr="00755EF6">
              <w:rPr>
                <w:sz w:val="36"/>
                <w:szCs w:val="36"/>
              </w:rPr>
              <w:t xml:space="preserve"> Large group discussion</w:t>
            </w:r>
          </w:p>
        </w:tc>
      </w:tr>
      <w:tr w:rsidR="004C7F40" w:rsidRPr="00755EF6" w14:paraId="1F633F3F" w14:textId="77777777" w:rsidTr="004A6812">
        <w:tc>
          <w:tcPr>
            <w:tcW w:w="1345" w:type="dxa"/>
          </w:tcPr>
          <w:p w14:paraId="71AD7967" w14:textId="77777777" w:rsidR="004C7F40" w:rsidRPr="00755EF6" w:rsidRDefault="004C7F40" w:rsidP="00006EC3">
            <w:pPr>
              <w:spacing w:before="120" w:after="120"/>
              <w:jc w:val="center"/>
              <w:rPr>
                <w:sz w:val="36"/>
                <w:szCs w:val="36"/>
              </w:rPr>
            </w:pPr>
            <w:r w:rsidRPr="00755EF6">
              <w:rPr>
                <w:sz w:val="36"/>
                <w:szCs w:val="36"/>
              </w:rPr>
              <w:lastRenderedPageBreak/>
              <w:t>2:40</w:t>
            </w:r>
          </w:p>
        </w:tc>
        <w:tc>
          <w:tcPr>
            <w:tcW w:w="1350" w:type="dxa"/>
          </w:tcPr>
          <w:p w14:paraId="2717532A" w14:textId="77777777" w:rsidR="004C7F40" w:rsidRPr="00755EF6" w:rsidRDefault="004C7F40" w:rsidP="00501FD1">
            <w:pPr>
              <w:spacing w:before="120" w:after="120"/>
              <w:jc w:val="center"/>
              <w:rPr>
                <w:sz w:val="36"/>
                <w:szCs w:val="36"/>
              </w:rPr>
            </w:pPr>
            <w:r w:rsidRPr="00755EF6">
              <w:rPr>
                <w:sz w:val="36"/>
                <w:szCs w:val="36"/>
              </w:rPr>
              <w:t>25</w:t>
            </w:r>
          </w:p>
        </w:tc>
        <w:tc>
          <w:tcPr>
            <w:tcW w:w="1350" w:type="dxa"/>
          </w:tcPr>
          <w:p w14:paraId="44DE37B7" w14:textId="77777777" w:rsidR="004C7F40" w:rsidRPr="00755EF6" w:rsidRDefault="004C7F40" w:rsidP="00006EC3">
            <w:pPr>
              <w:spacing w:before="120" w:after="120"/>
              <w:jc w:val="center"/>
              <w:rPr>
                <w:sz w:val="36"/>
                <w:szCs w:val="36"/>
              </w:rPr>
            </w:pPr>
            <w:r w:rsidRPr="00755EF6">
              <w:rPr>
                <w:sz w:val="36"/>
                <w:szCs w:val="36"/>
              </w:rPr>
              <w:t>3:05</w:t>
            </w:r>
          </w:p>
        </w:tc>
        <w:tc>
          <w:tcPr>
            <w:tcW w:w="6025" w:type="dxa"/>
          </w:tcPr>
          <w:p w14:paraId="1C0C4FEF" w14:textId="77777777" w:rsidR="004C7F40" w:rsidRPr="00755EF6" w:rsidRDefault="004C7F40" w:rsidP="00006EC3">
            <w:pPr>
              <w:spacing w:before="120" w:after="120"/>
              <w:rPr>
                <w:sz w:val="36"/>
                <w:szCs w:val="36"/>
              </w:rPr>
            </w:pPr>
            <w:r w:rsidRPr="00755EF6">
              <w:rPr>
                <w:sz w:val="36"/>
                <w:szCs w:val="36"/>
              </w:rPr>
              <w:t>8. Benefits</w:t>
            </w:r>
          </w:p>
        </w:tc>
      </w:tr>
      <w:tr w:rsidR="00006EC3" w:rsidRPr="00755EF6" w14:paraId="6680675F" w14:textId="77777777" w:rsidTr="004A6812">
        <w:tc>
          <w:tcPr>
            <w:tcW w:w="1345" w:type="dxa"/>
          </w:tcPr>
          <w:p w14:paraId="3D7E08F0" w14:textId="77777777" w:rsidR="00006EC3" w:rsidRPr="00755EF6" w:rsidRDefault="004C7F40" w:rsidP="00006EC3">
            <w:pPr>
              <w:spacing w:before="120" w:after="120"/>
              <w:jc w:val="center"/>
              <w:rPr>
                <w:sz w:val="36"/>
                <w:szCs w:val="36"/>
              </w:rPr>
            </w:pPr>
            <w:r w:rsidRPr="00755EF6">
              <w:rPr>
                <w:sz w:val="36"/>
                <w:szCs w:val="36"/>
              </w:rPr>
              <w:t>3:0</w:t>
            </w:r>
            <w:r w:rsidR="00992562" w:rsidRPr="00755EF6">
              <w:rPr>
                <w:sz w:val="36"/>
                <w:szCs w:val="36"/>
              </w:rPr>
              <w:t>5</w:t>
            </w:r>
          </w:p>
        </w:tc>
        <w:tc>
          <w:tcPr>
            <w:tcW w:w="1350" w:type="dxa"/>
          </w:tcPr>
          <w:p w14:paraId="2729A9BE" w14:textId="77777777" w:rsidR="00006EC3" w:rsidRPr="00755EF6" w:rsidRDefault="00006EC3" w:rsidP="00501FD1">
            <w:pPr>
              <w:spacing w:before="120" w:after="120"/>
              <w:jc w:val="center"/>
              <w:rPr>
                <w:sz w:val="36"/>
                <w:szCs w:val="36"/>
              </w:rPr>
            </w:pPr>
            <w:r w:rsidRPr="00755EF6">
              <w:rPr>
                <w:sz w:val="36"/>
                <w:szCs w:val="36"/>
              </w:rPr>
              <w:t>25</w:t>
            </w:r>
          </w:p>
        </w:tc>
        <w:tc>
          <w:tcPr>
            <w:tcW w:w="1350" w:type="dxa"/>
          </w:tcPr>
          <w:p w14:paraId="0461AD9A" w14:textId="77777777" w:rsidR="00006EC3" w:rsidRPr="00755EF6" w:rsidRDefault="004C7F40" w:rsidP="00006EC3">
            <w:pPr>
              <w:spacing w:before="120" w:after="120"/>
              <w:jc w:val="center"/>
              <w:rPr>
                <w:sz w:val="36"/>
                <w:szCs w:val="36"/>
              </w:rPr>
            </w:pPr>
            <w:r w:rsidRPr="00755EF6">
              <w:rPr>
                <w:sz w:val="36"/>
                <w:szCs w:val="36"/>
              </w:rPr>
              <w:t>3:3</w:t>
            </w:r>
            <w:r w:rsidR="00992562" w:rsidRPr="00755EF6">
              <w:rPr>
                <w:sz w:val="36"/>
                <w:szCs w:val="36"/>
              </w:rPr>
              <w:t>0</w:t>
            </w:r>
          </w:p>
        </w:tc>
        <w:tc>
          <w:tcPr>
            <w:tcW w:w="6025" w:type="dxa"/>
          </w:tcPr>
          <w:p w14:paraId="324D9CAD" w14:textId="77777777" w:rsidR="00006EC3" w:rsidRPr="00755EF6" w:rsidRDefault="00006EC3" w:rsidP="00006EC3">
            <w:pPr>
              <w:spacing w:before="120" w:after="120"/>
              <w:rPr>
                <w:sz w:val="36"/>
                <w:szCs w:val="36"/>
              </w:rPr>
            </w:pPr>
            <w:r w:rsidRPr="00755EF6">
              <w:rPr>
                <w:sz w:val="36"/>
                <w:szCs w:val="36"/>
              </w:rPr>
              <w:t>Afternoon Break, with Q &amp; A</w:t>
            </w:r>
          </w:p>
        </w:tc>
      </w:tr>
      <w:tr w:rsidR="00006EC3" w:rsidRPr="00755EF6" w14:paraId="05CDEB13" w14:textId="77777777" w:rsidTr="004A6812">
        <w:tc>
          <w:tcPr>
            <w:tcW w:w="1345" w:type="dxa"/>
          </w:tcPr>
          <w:p w14:paraId="670A8F23" w14:textId="77777777" w:rsidR="00006EC3" w:rsidRPr="00755EF6" w:rsidRDefault="0026744B" w:rsidP="00006EC3">
            <w:pPr>
              <w:spacing w:before="120" w:after="120"/>
              <w:jc w:val="center"/>
              <w:rPr>
                <w:sz w:val="36"/>
                <w:szCs w:val="36"/>
              </w:rPr>
            </w:pPr>
            <w:r w:rsidRPr="00755EF6">
              <w:rPr>
                <w:sz w:val="36"/>
                <w:szCs w:val="36"/>
              </w:rPr>
              <w:t>--</w:t>
            </w:r>
          </w:p>
        </w:tc>
        <w:tc>
          <w:tcPr>
            <w:tcW w:w="1350" w:type="dxa"/>
          </w:tcPr>
          <w:p w14:paraId="1B221393" w14:textId="77777777" w:rsidR="00006EC3" w:rsidRPr="00755EF6" w:rsidRDefault="004C7F40" w:rsidP="00501FD1">
            <w:pPr>
              <w:spacing w:before="120" w:after="120"/>
              <w:jc w:val="center"/>
              <w:rPr>
                <w:sz w:val="36"/>
                <w:szCs w:val="36"/>
              </w:rPr>
            </w:pPr>
            <w:r w:rsidRPr="00755EF6">
              <w:rPr>
                <w:sz w:val="36"/>
                <w:szCs w:val="36"/>
              </w:rPr>
              <w:t>--</w:t>
            </w:r>
          </w:p>
        </w:tc>
        <w:tc>
          <w:tcPr>
            <w:tcW w:w="1350" w:type="dxa"/>
          </w:tcPr>
          <w:p w14:paraId="0555AA6C" w14:textId="77777777" w:rsidR="00006EC3" w:rsidRPr="00755EF6" w:rsidRDefault="004C7F40" w:rsidP="00006EC3">
            <w:pPr>
              <w:spacing w:before="120" w:after="120"/>
              <w:jc w:val="center"/>
              <w:rPr>
                <w:sz w:val="36"/>
                <w:szCs w:val="36"/>
              </w:rPr>
            </w:pPr>
            <w:r w:rsidRPr="00755EF6">
              <w:rPr>
                <w:sz w:val="36"/>
                <w:szCs w:val="36"/>
              </w:rPr>
              <w:t>--</w:t>
            </w:r>
          </w:p>
        </w:tc>
        <w:tc>
          <w:tcPr>
            <w:tcW w:w="6025" w:type="dxa"/>
          </w:tcPr>
          <w:p w14:paraId="4277B7AB" w14:textId="77777777" w:rsidR="00006EC3" w:rsidRPr="00755EF6" w:rsidRDefault="006919F9" w:rsidP="00006EC3">
            <w:pPr>
              <w:spacing w:before="120" w:after="120"/>
              <w:rPr>
                <w:sz w:val="36"/>
                <w:szCs w:val="36"/>
              </w:rPr>
            </w:pPr>
            <w:r w:rsidRPr="00755EF6">
              <w:rPr>
                <w:sz w:val="36"/>
                <w:szCs w:val="36"/>
              </w:rPr>
              <w:t>After the Afternoon Break</w:t>
            </w:r>
            <w:r w:rsidR="004C7F40" w:rsidRPr="00755EF6">
              <w:rPr>
                <w:sz w:val="36"/>
                <w:szCs w:val="36"/>
              </w:rPr>
              <w:t xml:space="preserve">, individual participants are free to continue with the </w:t>
            </w:r>
            <w:r w:rsidR="0026744B" w:rsidRPr="00755EF6">
              <w:rPr>
                <w:sz w:val="36"/>
                <w:szCs w:val="36"/>
              </w:rPr>
              <w:t>workshop</w:t>
            </w:r>
            <w:r w:rsidR="004C7F40" w:rsidRPr="00755EF6">
              <w:rPr>
                <w:sz w:val="36"/>
                <w:szCs w:val="36"/>
              </w:rPr>
              <w:t>, or to fill out the feedback form and leave.</w:t>
            </w:r>
          </w:p>
        </w:tc>
      </w:tr>
      <w:tr w:rsidR="00006EC3" w:rsidRPr="00755EF6" w14:paraId="1D65E519" w14:textId="77777777" w:rsidTr="004A6812">
        <w:tc>
          <w:tcPr>
            <w:tcW w:w="1345" w:type="dxa"/>
          </w:tcPr>
          <w:p w14:paraId="47BFE41C" w14:textId="77777777" w:rsidR="00006EC3" w:rsidRPr="00755EF6" w:rsidRDefault="004C7F40" w:rsidP="00006EC3">
            <w:pPr>
              <w:spacing w:before="120" w:after="120"/>
              <w:jc w:val="center"/>
              <w:rPr>
                <w:sz w:val="36"/>
                <w:szCs w:val="36"/>
              </w:rPr>
            </w:pPr>
            <w:r w:rsidRPr="00755EF6">
              <w:rPr>
                <w:sz w:val="36"/>
                <w:szCs w:val="36"/>
              </w:rPr>
              <w:t>3:30</w:t>
            </w:r>
          </w:p>
        </w:tc>
        <w:tc>
          <w:tcPr>
            <w:tcW w:w="1350" w:type="dxa"/>
          </w:tcPr>
          <w:p w14:paraId="279EE675" w14:textId="77777777" w:rsidR="00006EC3" w:rsidRPr="00755EF6" w:rsidRDefault="00006EC3" w:rsidP="00501FD1">
            <w:pPr>
              <w:spacing w:before="120" w:after="120"/>
              <w:jc w:val="center"/>
              <w:rPr>
                <w:sz w:val="36"/>
                <w:szCs w:val="36"/>
              </w:rPr>
            </w:pPr>
            <w:r w:rsidRPr="00755EF6">
              <w:rPr>
                <w:sz w:val="36"/>
                <w:szCs w:val="36"/>
              </w:rPr>
              <w:t>15</w:t>
            </w:r>
          </w:p>
        </w:tc>
        <w:tc>
          <w:tcPr>
            <w:tcW w:w="1350" w:type="dxa"/>
          </w:tcPr>
          <w:p w14:paraId="15FBD9A4" w14:textId="77777777" w:rsidR="00006EC3" w:rsidRPr="00755EF6" w:rsidRDefault="004C7F40" w:rsidP="00006EC3">
            <w:pPr>
              <w:spacing w:before="120" w:after="120"/>
              <w:jc w:val="center"/>
              <w:rPr>
                <w:sz w:val="36"/>
                <w:szCs w:val="36"/>
              </w:rPr>
            </w:pPr>
            <w:r w:rsidRPr="00755EF6">
              <w:rPr>
                <w:sz w:val="36"/>
                <w:szCs w:val="36"/>
              </w:rPr>
              <w:t>3:45</w:t>
            </w:r>
          </w:p>
        </w:tc>
        <w:tc>
          <w:tcPr>
            <w:tcW w:w="6025" w:type="dxa"/>
          </w:tcPr>
          <w:p w14:paraId="79D938D3" w14:textId="77777777" w:rsidR="00006EC3" w:rsidRPr="00755EF6" w:rsidRDefault="00006EC3" w:rsidP="00006EC3">
            <w:pPr>
              <w:spacing w:before="120" w:after="120"/>
              <w:rPr>
                <w:sz w:val="36"/>
                <w:szCs w:val="36"/>
              </w:rPr>
            </w:pPr>
            <w:r w:rsidRPr="00755EF6">
              <w:rPr>
                <w:sz w:val="36"/>
                <w:szCs w:val="36"/>
              </w:rPr>
              <w:t>9. Personal Action Plan</w:t>
            </w:r>
          </w:p>
        </w:tc>
      </w:tr>
      <w:tr w:rsidR="00006EC3" w:rsidRPr="00755EF6" w14:paraId="607A0FA9" w14:textId="77777777" w:rsidTr="004A6812">
        <w:tc>
          <w:tcPr>
            <w:tcW w:w="1345" w:type="dxa"/>
          </w:tcPr>
          <w:p w14:paraId="6912C007" w14:textId="77777777" w:rsidR="00006EC3" w:rsidRPr="00755EF6" w:rsidRDefault="004C7F40" w:rsidP="00006EC3">
            <w:pPr>
              <w:spacing w:before="120" w:after="120"/>
              <w:jc w:val="center"/>
              <w:rPr>
                <w:sz w:val="36"/>
                <w:szCs w:val="36"/>
              </w:rPr>
            </w:pPr>
            <w:r w:rsidRPr="00755EF6">
              <w:rPr>
                <w:sz w:val="36"/>
                <w:szCs w:val="36"/>
              </w:rPr>
              <w:t>3:45</w:t>
            </w:r>
          </w:p>
        </w:tc>
        <w:tc>
          <w:tcPr>
            <w:tcW w:w="1350" w:type="dxa"/>
          </w:tcPr>
          <w:p w14:paraId="0F5DC57B" w14:textId="77777777" w:rsidR="00006EC3" w:rsidRPr="00755EF6" w:rsidRDefault="00A771B9" w:rsidP="00501FD1">
            <w:pPr>
              <w:spacing w:before="120" w:after="120"/>
              <w:jc w:val="center"/>
              <w:rPr>
                <w:sz w:val="36"/>
                <w:szCs w:val="36"/>
              </w:rPr>
            </w:pPr>
            <w:r w:rsidRPr="00755EF6">
              <w:rPr>
                <w:sz w:val="36"/>
                <w:szCs w:val="36"/>
              </w:rPr>
              <w:t>1</w:t>
            </w:r>
            <w:r w:rsidR="00CD27CF" w:rsidRPr="00755EF6">
              <w:rPr>
                <w:sz w:val="36"/>
                <w:szCs w:val="36"/>
              </w:rPr>
              <w:t>0</w:t>
            </w:r>
          </w:p>
        </w:tc>
        <w:tc>
          <w:tcPr>
            <w:tcW w:w="1350" w:type="dxa"/>
          </w:tcPr>
          <w:p w14:paraId="1B6DB99B" w14:textId="77777777" w:rsidR="00006EC3" w:rsidRPr="00755EF6" w:rsidRDefault="004C7F40" w:rsidP="00006EC3">
            <w:pPr>
              <w:spacing w:before="120" w:after="120"/>
              <w:jc w:val="center"/>
              <w:rPr>
                <w:sz w:val="36"/>
                <w:szCs w:val="36"/>
              </w:rPr>
            </w:pPr>
            <w:r w:rsidRPr="00755EF6">
              <w:rPr>
                <w:sz w:val="36"/>
                <w:szCs w:val="36"/>
              </w:rPr>
              <w:t>3:55</w:t>
            </w:r>
          </w:p>
        </w:tc>
        <w:tc>
          <w:tcPr>
            <w:tcW w:w="6025" w:type="dxa"/>
          </w:tcPr>
          <w:p w14:paraId="5B763271" w14:textId="77777777" w:rsidR="00006EC3" w:rsidRPr="00755EF6" w:rsidRDefault="00006EC3" w:rsidP="00006EC3">
            <w:pPr>
              <w:spacing w:before="120" w:after="120"/>
              <w:rPr>
                <w:sz w:val="36"/>
                <w:szCs w:val="36"/>
              </w:rPr>
            </w:pPr>
            <w:r w:rsidRPr="00755EF6">
              <w:rPr>
                <w:sz w:val="36"/>
                <w:szCs w:val="36"/>
              </w:rPr>
              <w:t>10. Wrap-Up</w:t>
            </w:r>
            <w:r w:rsidR="004C7F40" w:rsidRPr="00755EF6">
              <w:rPr>
                <w:sz w:val="36"/>
                <w:szCs w:val="36"/>
              </w:rPr>
              <w:t>, and fill out feedback form</w:t>
            </w:r>
          </w:p>
        </w:tc>
      </w:tr>
      <w:tr w:rsidR="0054470B" w:rsidRPr="00755EF6" w14:paraId="50FD9E28" w14:textId="77777777" w:rsidTr="004A6812">
        <w:tc>
          <w:tcPr>
            <w:tcW w:w="1345" w:type="dxa"/>
          </w:tcPr>
          <w:p w14:paraId="45B7B4D7" w14:textId="77777777" w:rsidR="0054470B" w:rsidRPr="00755EF6" w:rsidRDefault="006919F9" w:rsidP="00006EC3">
            <w:pPr>
              <w:spacing w:before="120" w:after="120"/>
              <w:jc w:val="center"/>
              <w:rPr>
                <w:sz w:val="36"/>
                <w:szCs w:val="36"/>
              </w:rPr>
            </w:pPr>
            <w:r w:rsidRPr="00755EF6">
              <w:rPr>
                <w:sz w:val="36"/>
                <w:szCs w:val="36"/>
              </w:rPr>
              <w:t>3:55</w:t>
            </w:r>
          </w:p>
        </w:tc>
        <w:tc>
          <w:tcPr>
            <w:tcW w:w="1350" w:type="dxa"/>
          </w:tcPr>
          <w:p w14:paraId="33A16BE8" w14:textId="77777777" w:rsidR="0054470B" w:rsidRPr="00755EF6" w:rsidRDefault="006919F9" w:rsidP="00501FD1">
            <w:pPr>
              <w:spacing w:before="120" w:after="120"/>
              <w:jc w:val="center"/>
              <w:rPr>
                <w:sz w:val="36"/>
                <w:szCs w:val="36"/>
              </w:rPr>
            </w:pPr>
            <w:r w:rsidRPr="00755EF6">
              <w:rPr>
                <w:sz w:val="36"/>
                <w:szCs w:val="36"/>
              </w:rPr>
              <w:t>35</w:t>
            </w:r>
          </w:p>
        </w:tc>
        <w:tc>
          <w:tcPr>
            <w:tcW w:w="1350" w:type="dxa"/>
          </w:tcPr>
          <w:p w14:paraId="52B567EA" w14:textId="77777777" w:rsidR="0054470B" w:rsidRPr="00755EF6" w:rsidRDefault="006919F9" w:rsidP="00006EC3">
            <w:pPr>
              <w:spacing w:before="120" w:after="120"/>
              <w:jc w:val="center"/>
              <w:rPr>
                <w:sz w:val="36"/>
                <w:szCs w:val="36"/>
              </w:rPr>
            </w:pPr>
            <w:r w:rsidRPr="00755EF6">
              <w:rPr>
                <w:sz w:val="36"/>
                <w:szCs w:val="36"/>
              </w:rPr>
              <w:t>4:3</w:t>
            </w:r>
            <w:r w:rsidR="00CD27CF" w:rsidRPr="00755EF6">
              <w:rPr>
                <w:sz w:val="36"/>
                <w:szCs w:val="36"/>
              </w:rPr>
              <w:t>0</w:t>
            </w:r>
          </w:p>
        </w:tc>
        <w:tc>
          <w:tcPr>
            <w:tcW w:w="6025" w:type="dxa"/>
          </w:tcPr>
          <w:p w14:paraId="14606489" w14:textId="77777777" w:rsidR="0054470B" w:rsidRPr="00755EF6" w:rsidRDefault="00CD27CF" w:rsidP="00006EC3">
            <w:pPr>
              <w:spacing w:before="120" w:after="120"/>
              <w:rPr>
                <w:sz w:val="36"/>
                <w:szCs w:val="36"/>
              </w:rPr>
            </w:pPr>
            <w:r w:rsidRPr="00755EF6">
              <w:rPr>
                <w:sz w:val="36"/>
                <w:szCs w:val="36"/>
              </w:rPr>
              <w:t>Contingency</w:t>
            </w:r>
            <w:r w:rsidR="00992562" w:rsidRPr="00755EF6">
              <w:rPr>
                <w:sz w:val="36"/>
                <w:szCs w:val="36"/>
              </w:rPr>
              <w:t xml:space="preserve"> (allowance for longer discussions</w:t>
            </w:r>
            <w:r w:rsidR="00945552" w:rsidRPr="00755EF6">
              <w:rPr>
                <w:sz w:val="36"/>
                <w:szCs w:val="36"/>
              </w:rPr>
              <w:t xml:space="preserve"> or slipped schedules</w:t>
            </w:r>
            <w:r w:rsidR="00992562" w:rsidRPr="00755EF6">
              <w:rPr>
                <w:sz w:val="36"/>
                <w:szCs w:val="36"/>
              </w:rPr>
              <w:t>)</w:t>
            </w:r>
          </w:p>
        </w:tc>
      </w:tr>
      <w:tr w:rsidR="00CD27CF" w:rsidRPr="00755EF6" w14:paraId="309EB895" w14:textId="77777777" w:rsidTr="004A6812">
        <w:tc>
          <w:tcPr>
            <w:tcW w:w="1345" w:type="dxa"/>
          </w:tcPr>
          <w:p w14:paraId="2CA93BD3" w14:textId="77777777" w:rsidR="00CD27CF" w:rsidRPr="00755EF6" w:rsidRDefault="006919F9" w:rsidP="00006EC3">
            <w:pPr>
              <w:spacing w:before="120" w:after="120"/>
              <w:jc w:val="center"/>
              <w:rPr>
                <w:sz w:val="36"/>
                <w:szCs w:val="36"/>
              </w:rPr>
            </w:pPr>
            <w:r w:rsidRPr="00755EF6">
              <w:rPr>
                <w:sz w:val="36"/>
                <w:szCs w:val="36"/>
              </w:rPr>
              <w:t>4:3</w:t>
            </w:r>
            <w:r w:rsidR="00CD27CF" w:rsidRPr="00755EF6">
              <w:rPr>
                <w:sz w:val="36"/>
                <w:szCs w:val="36"/>
              </w:rPr>
              <w:t>0</w:t>
            </w:r>
          </w:p>
        </w:tc>
        <w:tc>
          <w:tcPr>
            <w:tcW w:w="1350" w:type="dxa"/>
          </w:tcPr>
          <w:p w14:paraId="7368D894" w14:textId="77777777" w:rsidR="00CD27CF" w:rsidRPr="00755EF6" w:rsidRDefault="00CD27CF" w:rsidP="00501FD1">
            <w:pPr>
              <w:spacing w:before="120" w:after="120"/>
              <w:jc w:val="center"/>
              <w:rPr>
                <w:sz w:val="36"/>
                <w:szCs w:val="36"/>
              </w:rPr>
            </w:pPr>
          </w:p>
        </w:tc>
        <w:tc>
          <w:tcPr>
            <w:tcW w:w="1350" w:type="dxa"/>
          </w:tcPr>
          <w:p w14:paraId="1849982F" w14:textId="77777777" w:rsidR="00CD27CF" w:rsidRPr="00755EF6" w:rsidRDefault="00CD27CF" w:rsidP="00006EC3">
            <w:pPr>
              <w:spacing w:before="120" w:after="120"/>
              <w:jc w:val="center"/>
              <w:rPr>
                <w:sz w:val="36"/>
                <w:szCs w:val="36"/>
              </w:rPr>
            </w:pPr>
          </w:p>
        </w:tc>
        <w:tc>
          <w:tcPr>
            <w:tcW w:w="6025" w:type="dxa"/>
          </w:tcPr>
          <w:p w14:paraId="5A6004A3" w14:textId="77777777" w:rsidR="00CD27CF" w:rsidRPr="00755EF6" w:rsidRDefault="00CD27CF" w:rsidP="00006EC3">
            <w:pPr>
              <w:spacing w:before="120" w:after="120"/>
              <w:rPr>
                <w:sz w:val="36"/>
                <w:szCs w:val="36"/>
              </w:rPr>
            </w:pPr>
            <w:r w:rsidRPr="00755EF6">
              <w:rPr>
                <w:sz w:val="36"/>
                <w:szCs w:val="36"/>
              </w:rPr>
              <w:t>End of Workshop</w:t>
            </w:r>
          </w:p>
        </w:tc>
      </w:tr>
    </w:tbl>
    <w:p w14:paraId="541BFE06" w14:textId="77777777" w:rsidR="009C6CA8" w:rsidRPr="00755EF6" w:rsidRDefault="009C6CA8" w:rsidP="009C6CA8">
      <w:pPr>
        <w:rPr>
          <w:sz w:val="36"/>
          <w:szCs w:val="36"/>
        </w:rPr>
      </w:pPr>
    </w:p>
    <w:p w14:paraId="50ED1A79" w14:textId="77777777" w:rsidR="00350EF4" w:rsidRPr="00755EF6" w:rsidRDefault="00E447C6" w:rsidP="00350EF4">
      <w:pPr>
        <w:pStyle w:val="Heading3"/>
        <w:rPr>
          <w:sz w:val="40"/>
          <w:szCs w:val="32"/>
        </w:rPr>
      </w:pPr>
      <w:bookmarkStart w:id="7" w:name="_Ally’s_Guide_to"/>
      <w:bookmarkStart w:id="8" w:name="_Toc21677249"/>
      <w:bookmarkEnd w:id="6"/>
      <w:bookmarkEnd w:id="7"/>
      <w:r w:rsidRPr="00755EF6">
        <w:rPr>
          <w:sz w:val="40"/>
          <w:szCs w:val="32"/>
        </w:rPr>
        <w:lastRenderedPageBreak/>
        <w:t>Ally’s Guide to Terminology</w:t>
      </w:r>
      <w:bookmarkEnd w:id="8"/>
    </w:p>
    <w:p w14:paraId="331D7C2F" w14:textId="77777777" w:rsidR="00350EF4" w:rsidRPr="00755EF6" w:rsidRDefault="00350EF4" w:rsidP="00B839CB">
      <w:pPr>
        <w:rPr>
          <w:sz w:val="36"/>
          <w:szCs w:val="36"/>
        </w:rPr>
      </w:pPr>
    </w:p>
    <w:p w14:paraId="0D31E3F4" w14:textId="77777777" w:rsidR="00350EF4" w:rsidRPr="00755EF6" w:rsidRDefault="00350EF4" w:rsidP="00B839CB">
      <w:pPr>
        <w:rPr>
          <w:sz w:val="36"/>
          <w:szCs w:val="36"/>
        </w:rPr>
      </w:pPr>
    </w:p>
    <w:p w14:paraId="4E02C90D" w14:textId="77777777" w:rsidR="00660D2D" w:rsidRPr="00755EF6" w:rsidRDefault="00660D2D" w:rsidP="00B839CB">
      <w:pPr>
        <w:rPr>
          <w:sz w:val="36"/>
          <w:szCs w:val="36"/>
        </w:rPr>
      </w:pPr>
      <w:r w:rsidRPr="00755EF6">
        <w:rPr>
          <w:sz w:val="36"/>
          <w:szCs w:val="36"/>
        </w:rPr>
        <w:t xml:space="preserve">“An Ally’s Guide to Terminology” is provided by the Movement Advancement Project (MAP), 2215 Market St., Denver, CO 80205. Phone 303-578-4600. Since </w:t>
      </w:r>
      <w:r w:rsidR="00AF7C80" w:rsidRPr="00755EF6">
        <w:rPr>
          <w:sz w:val="36"/>
          <w:szCs w:val="36"/>
        </w:rPr>
        <w:t>the website</w:t>
      </w:r>
      <w:r w:rsidRPr="00755EF6">
        <w:rPr>
          <w:sz w:val="36"/>
          <w:szCs w:val="36"/>
        </w:rPr>
        <w:t xml:space="preserve"> is copyrighted, we have not </w:t>
      </w:r>
      <w:r w:rsidR="00E45786" w:rsidRPr="00755EF6">
        <w:rPr>
          <w:sz w:val="36"/>
          <w:szCs w:val="36"/>
        </w:rPr>
        <w:t>reproduced</w:t>
      </w:r>
      <w:r w:rsidRPr="00755EF6">
        <w:rPr>
          <w:sz w:val="36"/>
          <w:szCs w:val="36"/>
        </w:rPr>
        <w:t xml:space="preserve"> </w:t>
      </w:r>
      <w:r w:rsidR="00AF7C80" w:rsidRPr="00755EF6">
        <w:rPr>
          <w:sz w:val="36"/>
          <w:szCs w:val="36"/>
        </w:rPr>
        <w:t>the guide</w:t>
      </w:r>
      <w:r w:rsidRPr="00755EF6">
        <w:rPr>
          <w:sz w:val="36"/>
          <w:szCs w:val="36"/>
        </w:rPr>
        <w:t xml:space="preserve"> in this packet. However, </w:t>
      </w:r>
      <w:r w:rsidR="00E45786" w:rsidRPr="00755EF6">
        <w:rPr>
          <w:sz w:val="36"/>
          <w:szCs w:val="36"/>
        </w:rPr>
        <w:t>MAP</w:t>
      </w:r>
      <w:r w:rsidRPr="00755EF6">
        <w:rPr>
          <w:sz w:val="36"/>
          <w:szCs w:val="36"/>
        </w:rPr>
        <w:t xml:space="preserve"> encourages its use. </w:t>
      </w:r>
    </w:p>
    <w:p w14:paraId="5BE7E784" w14:textId="77777777" w:rsidR="00660D2D" w:rsidRPr="00755EF6" w:rsidRDefault="00660D2D" w:rsidP="00B839CB">
      <w:pPr>
        <w:rPr>
          <w:sz w:val="36"/>
          <w:szCs w:val="36"/>
        </w:rPr>
      </w:pPr>
      <w:r w:rsidRPr="00755EF6">
        <w:rPr>
          <w:sz w:val="36"/>
          <w:szCs w:val="36"/>
        </w:rPr>
        <w:t xml:space="preserve">Please </w:t>
      </w:r>
      <w:r w:rsidR="0037666A" w:rsidRPr="00755EF6">
        <w:rPr>
          <w:sz w:val="36"/>
          <w:szCs w:val="36"/>
        </w:rPr>
        <w:t>print</w:t>
      </w:r>
      <w:r w:rsidRPr="00755EF6">
        <w:rPr>
          <w:sz w:val="36"/>
          <w:szCs w:val="36"/>
        </w:rPr>
        <w:t xml:space="preserve"> </w:t>
      </w:r>
      <w:r w:rsidR="00035F18" w:rsidRPr="00755EF6">
        <w:rPr>
          <w:sz w:val="36"/>
          <w:szCs w:val="36"/>
        </w:rPr>
        <w:t>An Ally’s Guide to Terminology</w:t>
      </w:r>
      <w:r w:rsidRPr="00755EF6">
        <w:rPr>
          <w:sz w:val="36"/>
          <w:szCs w:val="36"/>
        </w:rPr>
        <w:t xml:space="preserve"> from </w:t>
      </w:r>
      <w:r w:rsidR="00035F18" w:rsidRPr="00755EF6">
        <w:rPr>
          <w:sz w:val="36"/>
          <w:szCs w:val="36"/>
        </w:rPr>
        <w:br/>
      </w:r>
      <w:hyperlink r:id="rId23" w:history="1">
        <w:r w:rsidRPr="00755EF6">
          <w:rPr>
            <w:rStyle w:val="Hyperlink"/>
            <w:sz w:val="36"/>
            <w:szCs w:val="36"/>
          </w:rPr>
          <w:t>http://www.lgbtmap.org/file/allys-guide-to-terminology.pdf</w:t>
        </w:r>
      </w:hyperlink>
      <w:r w:rsidRPr="00755EF6">
        <w:rPr>
          <w:sz w:val="36"/>
          <w:szCs w:val="36"/>
        </w:rPr>
        <w:t xml:space="preserve"> </w:t>
      </w:r>
    </w:p>
    <w:p w14:paraId="6AA98D17" w14:textId="77777777" w:rsidR="00660D2D" w:rsidRPr="00755EF6" w:rsidRDefault="00660D2D" w:rsidP="00B839CB">
      <w:pPr>
        <w:rPr>
          <w:sz w:val="36"/>
          <w:szCs w:val="36"/>
        </w:rPr>
      </w:pPr>
    </w:p>
    <w:p w14:paraId="1F8BD45F" w14:textId="77777777" w:rsidR="003C2D3C" w:rsidRPr="00755EF6" w:rsidRDefault="00E623EB" w:rsidP="003C2D3C">
      <w:pPr>
        <w:pStyle w:val="Heading3"/>
        <w:rPr>
          <w:sz w:val="40"/>
          <w:szCs w:val="32"/>
        </w:rPr>
      </w:pPr>
      <w:bookmarkStart w:id="9" w:name="_Breakout_Room_B"/>
      <w:bookmarkStart w:id="10" w:name="_Gender_Pronouns"/>
      <w:bookmarkStart w:id="11" w:name="_Biblical_References_to"/>
      <w:bookmarkStart w:id="12" w:name="_Gender_Pronouns_1"/>
      <w:bookmarkStart w:id="13" w:name="_Ref468861536"/>
      <w:bookmarkStart w:id="14" w:name="_Toc21677250"/>
      <w:bookmarkEnd w:id="9"/>
      <w:bookmarkEnd w:id="10"/>
      <w:bookmarkEnd w:id="11"/>
      <w:bookmarkEnd w:id="12"/>
      <w:r w:rsidRPr="00755EF6">
        <w:rPr>
          <w:sz w:val="40"/>
          <w:szCs w:val="32"/>
        </w:rPr>
        <w:lastRenderedPageBreak/>
        <w:t>G</w:t>
      </w:r>
      <w:r w:rsidR="003C2D3C" w:rsidRPr="00755EF6">
        <w:rPr>
          <w:sz w:val="40"/>
          <w:szCs w:val="32"/>
        </w:rPr>
        <w:t>ender Pronouns</w:t>
      </w:r>
      <w:bookmarkEnd w:id="13"/>
      <w:bookmarkEnd w:id="14"/>
    </w:p>
    <w:p w14:paraId="525F036C" w14:textId="77777777" w:rsidR="003C2D3C" w:rsidRPr="00755EF6" w:rsidRDefault="003C2D3C" w:rsidP="003C2D3C">
      <w:pPr>
        <w:rPr>
          <w:sz w:val="28"/>
          <w:szCs w:val="32"/>
        </w:rPr>
      </w:pPr>
    </w:p>
    <w:p w14:paraId="221327F1" w14:textId="77777777" w:rsidR="003C2D3C" w:rsidRPr="00755EF6" w:rsidRDefault="003C2D3C" w:rsidP="003C2D3C">
      <w:pPr>
        <w:pStyle w:val="Subtitle"/>
        <w:rPr>
          <w:rFonts w:ascii="Arial" w:hAnsi="Arial" w:cs="Arial"/>
          <w:sz w:val="44"/>
          <w:szCs w:val="44"/>
        </w:rPr>
      </w:pPr>
      <w:r w:rsidRPr="00755EF6">
        <w:rPr>
          <w:rFonts w:ascii="Arial" w:hAnsi="Arial" w:cs="Arial"/>
          <w:sz w:val="44"/>
          <w:szCs w:val="44"/>
        </w:rPr>
        <w:t>Please note that these are not the only pronouns. There are an infinite number of pronouns as new ones emerge in our language. Ask someone for their pronouns.</w:t>
      </w:r>
    </w:p>
    <w:p w14:paraId="53F01CFE" w14:textId="77777777" w:rsidR="003C2D3C" w:rsidRPr="00755EF6" w:rsidRDefault="003C2D3C" w:rsidP="003C2D3C">
      <w:pPr>
        <w:pStyle w:val="Body"/>
        <w:rPr>
          <w:rFonts w:ascii="Arial" w:hAnsi="Arial" w:cs="Arial"/>
          <w:sz w:val="32"/>
          <w:szCs w:val="32"/>
        </w:rPr>
      </w:pPr>
    </w:p>
    <w:p w14:paraId="3D953150" w14:textId="77777777" w:rsidR="003C2D3C" w:rsidRPr="00755EF6" w:rsidRDefault="003C2D3C" w:rsidP="003C2D3C">
      <w:pPr>
        <w:pStyle w:val="Body"/>
        <w:rPr>
          <w:rFonts w:ascii="Arial" w:hAnsi="Arial" w:cs="Arial"/>
          <w:sz w:val="40"/>
          <w:szCs w:val="40"/>
        </w:rPr>
      </w:pPr>
      <w:r w:rsidRPr="00755EF6">
        <w:rPr>
          <w:rFonts w:ascii="Arial" w:hAnsi="Arial" w:cs="Arial"/>
          <w:sz w:val="40"/>
          <w:szCs w:val="40"/>
        </w:rPr>
        <w:t xml:space="preserve">We also do not use the phrase “preferred pronouns” due to people generally not having a pronoun “preference” but simply having “pronouns.” Using “preferred” can accidentally insinuate that using the correct pronouns for someone is optional. </w:t>
      </w:r>
    </w:p>
    <w:p w14:paraId="1F919944" w14:textId="77777777" w:rsidR="003C2D3C" w:rsidRPr="00755EF6" w:rsidRDefault="003C2D3C" w:rsidP="003C2D3C">
      <w:pPr>
        <w:pStyle w:val="Body"/>
        <w:rPr>
          <w:rFonts w:ascii="Arial" w:hAnsi="Arial" w:cs="Arial"/>
          <w:sz w:val="32"/>
          <w:szCs w:val="32"/>
        </w:rPr>
      </w:pPr>
    </w:p>
    <w:tbl>
      <w:tblPr>
        <w:tblW w:w="9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82"/>
        <w:gridCol w:w="1682"/>
        <w:gridCol w:w="1682"/>
        <w:gridCol w:w="1683"/>
        <w:gridCol w:w="2591"/>
      </w:tblGrid>
      <w:tr w:rsidR="003C2D3C" w:rsidRPr="00755EF6" w14:paraId="0BB823E0" w14:textId="77777777" w:rsidTr="003D6881">
        <w:trPr>
          <w:trHeight w:val="279"/>
          <w:tblHeader/>
        </w:trPr>
        <w:tc>
          <w:tcPr>
            <w:tcW w:w="168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FB178F5" w14:textId="3AAA6F86"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t>Subjec</w:t>
            </w:r>
            <w:r w:rsidR="00685414">
              <w:rPr>
                <w:rFonts w:ascii="Arial" w:eastAsia="Arial Unicode MS" w:hAnsi="Arial" w:cs="Arial"/>
                <w:sz w:val="36"/>
                <w:szCs w:val="28"/>
              </w:rPr>
              <w:t>-</w:t>
            </w:r>
            <w:r w:rsidRPr="00755EF6">
              <w:rPr>
                <w:rFonts w:ascii="Arial" w:eastAsia="Arial Unicode MS" w:hAnsi="Arial" w:cs="Arial"/>
                <w:sz w:val="36"/>
                <w:szCs w:val="28"/>
              </w:rPr>
              <w:t>tive</w:t>
            </w:r>
          </w:p>
        </w:tc>
        <w:tc>
          <w:tcPr>
            <w:tcW w:w="168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67A0BC5" w14:textId="37852B7E"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t>Objec</w:t>
            </w:r>
            <w:r w:rsidR="00685414">
              <w:rPr>
                <w:rFonts w:ascii="Arial" w:eastAsia="Arial Unicode MS" w:hAnsi="Arial" w:cs="Arial"/>
                <w:sz w:val="36"/>
                <w:szCs w:val="28"/>
              </w:rPr>
              <w:t>-</w:t>
            </w:r>
            <w:r w:rsidRPr="00755EF6">
              <w:rPr>
                <w:rFonts w:ascii="Arial" w:eastAsia="Arial Unicode MS" w:hAnsi="Arial" w:cs="Arial"/>
                <w:sz w:val="36"/>
                <w:szCs w:val="28"/>
              </w:rPr>
              <w:t>tive</w:t>
            </w:r>
          </w:p>
        </w:tc>
        <w:tc>
          <w:tcPr>
            <w:tcW w:w="168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3226A51" w14:textId="0AE24303"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t>Posses</w:t>
            </w:r>
            <w:r w:rsidR="00685414">
              <w:rPr>
                <w:rFonts w:ascii="Arial" w:eastAsia="Arial Unicode MS" w:hAnsi="Arial" w:cs="Arial"/>
                <w:sz w:val="36"/>
                <w:szCs w:val="28"/>
              </w:rPr>
              <w:t>-</w:t>
            </w:r>
            <w:r w:rsidRPr="00755EF6">
              <w:rPr>
                <w:rFonts w:ascii="Arial" w:eastAsia="Arial Unicode MS" w:hAnsi="Arial" w:cs="Arial"/>
                <w:sz w:val="36"/>
                <w:szCs w:val="28"/>
              </w:rPr>
              <w:t>sive</w:t>
            </w:r>
          </w:p>
        </w:tc>
        <w:tc>
          <w:tcPr>
            <w:tcW w:w="168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5598E3" w14:textId="25319372"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t>Reflex</w:t>
            </w:r>
            <w:r w:rsidR="00685414">
              <w:rPr>
                <w:rFonts w:ascii="Arial" w:eastAsia="Arial Unicode MS" w:hAnsi="Arial" w:cs="Arial"/>
                <w:sz w:val="36"/>
                <w:szCs w:val="28"/>
              </w:rPr>
              <w:t>-</w:t>
            </w:r>
            <w:r w:rsidRPr="00755EF6">
              <w:rPr>
                <w:rFonts w:ascii="Arial" w:eastAsia="Arial Unicode MS" w:hAnsi="Arial" w:cs="Arial"/>
                <w:sz w:val="36"/>
                <w:szCs w:val="28"/>
              </w:rPr>
              <w:t>ive</w:t>
            </w:r>
          </w:p>
        </w:tc>
        <w:tc>
          <w:tcPr>
            <w:tcW w:w="259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0D73925" w14:textId="77777777"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t>Example</w:t>
            </w:r>
          </w:p>
        </w:tc>
      </w:tr>
      <w:tr w:rsidR="003C2D3C" w:rsidRPr="00755EF6" w14:paraId="52843BEB" w14:textId="77777777" w:rsidTr="003D6881">
        <w:tblPrEx>
          <w:shd w:val="clear" w:color="auto" w:fill="auto"/>
        </w:tblPrEx>
        <w:trPr>
          <w:trHeight w:val="728"/>
        </w:trPr>
        <w:tc>
          <w:tcPr>
            <w:tcW w:w="168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44FD5A" w14:textId="77777777"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t>She</w:t>
            </w:r>
          </w:p>
        </w:tc>
        <w:tc>
          <w:tcPr>
            <w:tcW w:w="168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BB82948"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Her</w:t>
            </w:r>
          </w:p>
        </w:tc>
        <w:tc>
          <w:tcPr>
            <w:tcW w:w="168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1482DB"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Hers</w:t>
            </w:r>
          </w:p>
        </w:tc>
        <w:tc>
          <w:tcPr>
            <w:tcW w:w="168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ECBAEA"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Herself</w:t>
            </w:r>
          </w:p>
        </w:tc>
        <w:tc>
          <w:tcPr>
            <w:tcW w:w="259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B750E"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She is speaking.</w:t>
            </w:r>
            <w:r w:rsidRPr="00755EF6">
              <w:rPr>
                <w:rFonts w:ascii="Arial" w:eastAsia="Arial Unicode MS" w:hAnsi="Arial" w:cs="Arial"/>
                <w:sz w:val="36"/>
                <w:szCs w:val="28"/>
              </w:rPr>
              <w:br/>
              <w:t>I listened to her.</w:t>
            </w:r>
          </w:p>
          <w:p w14:paraId="405686F5"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The backpack is hers.</w:t>
            </w:r>
          </w:p>
        </w:tc>
      </w:tr>
      <w:tr w:rsidR="003C2D3C" w:rsidRPr="00755EF6" w14:paraId="332D8827" w14:textId="77777777" w:rsidTr="003D6881">
        <w:tblPrEx>
          <w:shd w:val="clear" w:color="auto" w:fill="auto"/>
        </w:tblPrEx>
        <w:trPr>
          <w:trHeight w:val="725"/>
        </w:trPr>
        <w:tc>
          <w:tcPr>
            <w:tcW w:w="168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5FB9B2F" w14:textId="77777777"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t>He</w:t>
            </w:r>
          </w:p>
        </w:tc>
        <w:tc>
          <w:tcPr>
            <w:tcW w:w="168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07D3ABC"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Him</w:t>
            </w:r>
          </w:p>
        </w:tc>
        <w:tc>
          <w:tcPr>
            <w:tcW w:w="16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42FDEA"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His</w:t>
            </w:r>
          </w:p>
        </w:tc>
        <w:tc>
          <w:tcPr>
            <w:tcW w:w="168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13B5A7"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Himself</w:t>
            </w:r>
          </w:p>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2C919F"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He is speaking.</w:t>
            </w:r>
          </w:p>
          <w:p w14:paraId="33DB6551"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I listened to him.</w:t>
            </w:r>
          </w:p>
          <w:p w14:paraId="02CAA521"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The backpack is his.</w:t>
            </w:r>
          </w:p>
        </w:tc>
      </w:tr>
      <w:tr w:rsidR="003C2D3C" w:rsidRPr="00755EF6" w14:paraId="08A3E394" w14:textId="77777777" w:rsidTr="003D6881">
        <w:tblPrEx>
          <w:shd w:val="clear" w:color="auto" w:fill="auto"/>
        </w:tblPrEx>
        <w:trPr>
          <w:trHeight w:val="725"/>
        </w:trPr>
        <w:tc>
          <w:tcPr>
            <w:tcW w:w="168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CD1D9A" w14:textId="77777777"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lastRenderedPageBreak/>
              <w:t>They</w:t>
            </w:r>
          </w:p>
        </w:tc>
        <w:tc>
          <w:tcPr>
            <w:tcW w:w="168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BF5A131"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Them</w:t>
            </w:r>
          </w:p>
        </w:tc>
        <w:tc>
          <w:tcPr>
            <w:tcW w:w="16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35C592"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Theirs</w:t>
            </w:r>
          </w:p>
        </w:tc>
        <w:tc>
          <w:tcPr>
            <w:tcW w:w="16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E933C0"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Themself</w:t>
            </w:r>
          </w:p>
        </w:tc>
        <w:tc>
          <w:tcPr>
            <w:tcW w:w="2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73320E"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They are speaking.</w:t>
            </w:r>
          </w:p>
          <w:p w14:paraId="45540CBE"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I listened to them.</w:t>
            </w:r>
          </w:p>
          <w:p w14:paraId="44799DB4"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The backpack is theirs.</w:t>
            </w:r>
          </w:p>
        </w:tc>
      </w:tr>
      <w:tr w:rsidR="003C2D3C" w:rsidRPr="00755EF6" w14:paraId="27FD05B8" w14:textId="77777777" w:rsidTr="003D6881">
        <w:tblPrEx>
          <w:shd w:val="clear" w:color="auto" w:fill="auto"/>
        </w:tblPrEx>
        <w:trPr>
          <w:trHeight w:val="725"/>
        </w:trPr>
        <w:tc>
          <w:tcPr>
            <w:tcW w:w="168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25E486F" w14:textId="77777777" w:rsidR="003C2D3C" w:rsidRPr="00755EF6" w:rsidRDefault="003C2D3C" w:rsidP="003D6881">
            <w:pPr>
              <w:pStyle w:val="TableStyle1"/>
              <w:rPr>
                <w:rFonts w:ascii="Arial" w:hAnsi="Arial" w:cs="Arial"/>
                <w:sz w:val="36"/>
                <w:szCs w:val="28"/>
              </w:rPr>
            </w:pPr>
            <w:r w:rsidRPr="00755EF6">
              <w:rPr>
                <w:rFonts w:ascii="Arial" w:eastAsia="Arial Unicode MS" w:hAnsi="Arial" w:cs="Arial"/>
                <w:sz w:val="36"/>
                <w:szCs w:val="28"/>
              </w:rPr>
              <w:t>Ze</w:t>
            </w:r>
          </w:p>
        </w:tc>
        <w:tc>
          <w:tcPr>
            <w:tcW w:w="168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60D8F7C"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Hir/Zir</w:t>
            </w:r>
          </w:p>
        </w:tc>
        <w:tc>
          <w:tcPr>
            <w:tcW w:w="16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4654A0"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Hirs/Zirs</w:t>
            </w:r>
          </w:p>
        </w:tc>
        <w:tc>
          <w:tcPr>
            <w:tcW w:w="168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294A07" w14:textId="65F4409C"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Hirself/</w:t>
            </w:r>
            <w:r w:rsidR="00A71140">
              <w:rPr>
                <w:rFonts w:ascii="Arial" w:eastAsia="Arial Unicode MS" w:hAnsi="Arial" w:cs="Arial"/>
                <w:sz w:val="36"/>
                <w:szCs w:val="28"/>
              </w:rPr>
              <w:t xml:space="preserve"> </w:t>
            </w:r>
            <w:r w:rsidRPr="00755EF6">
              <w:rPr>
                <w:rFonts w:ascii="Arial" w:eastAsia="Arial Unicode MS" w:hAnsi="Arial" w:cs="Arial"/>
                <w:sz w:val="36"/>
                <w:szCs w:val="28"/>
              </w:rPr>
              <w:t>Zirself</w:t>
            </w:r>
          </w:p>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09C876"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Ze is speaking.</w:t>
            </w:r>
          </w:p>
          <w:p w14:paraId="335C0925"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I listened to hir.</w:t>
            </w:r>
          </w:p>
          <w:p w14:paraId="6CD7A5B5" w14:textId="77777777" w:rsidR="003C2D3C" w:rsidRPr="00755EF6" w:rsidRDefault="003C2D3C" w:rsidP="003D6881">
            <w:pPr>
              <w:pStyle w:val="TableStyle2"/>
              <w:rPr>
                <w:rFonts w:ascii="Arial" w:hAnsi="Arial" w:cs="Arial"/>
                <w:sz w:val="36"/>
                <w:szCs w:val="28"/>
              </w:rPr>
            </w:pPr>
            <w:r w:rsidRPr="00755EF6">
              <w:rPr>
                <w:rFonts w:ascii="Arial" w:eastAsia="Arial Unicode MS" w:hAnsi="Arial" w:cs="Arial"/>
                <w:sz w:val="36"/>
                <w:szCs w:val="28"/>
              </w:rPr>
              <w:t>The backpack is zirs.</w:t>
            </w:r>
          </w:p>
        </w:tc>
      </w:tr>
    </w:tbl>
    <w:p w14:paraId="30D12C27" w14:textId="77777777" w:rsidR="003C2D3C" w:rsidRPr="00755EF6" w:rsidRDefault="003C2D3C" w:rsidP="003C2D3C">
      <w:pPr>
        <w:pStyle w:val="Body"/>
        <w:rPr>
          <w:rFonts w:ascii="Arial" w:hAnsi="Arial" w:cs="Arial"/>
          <w:sz w:val="32"/>
          <w:szCs w:val="32"/>
        </w:rPr>
      </w:pPr>
    </w:p>
    <w:p w14:paraId="63979282" w14:textId="77777777" w:rsidR="003C2D3C" w:rsidRPr="00755EF6" w:rsidRDefault="003C2D3C" w:rsidP="003C2D3C">
      <w:pPr>
        <w:pStyle w:val="Body"/>
        <w:rPr>
          <w:rFonts w:ascii="Arial" w:hAnsi="Arial" w:cs="Arial"/>
          <w:sz w:val="32"/>
          <w:szCs w:val="32"/>
        </w:rPr>
      </w:pPr>
      <w:r w:rsidRPr="00755EF6">
        <w:rPr>
          <w:rFonts w:ascii="Arial" w:hAnsi="Arial" w:cs="Arial"/>
          <w:sz w:val="32"/>
          <w:szCs w:val="32"/>
        </w:rPr>
        <w:t xml:space="preserve">Design by Landyn Pan at Trans Student Educational Resources. For more information go to </w:t>
      </w:r>
      <w:hyperlink r:id="rId24" w:history="1">
        <w:r w:rsidRPr="00755EF6">
          <w:rPr>
            <w:rStyle w:val="Hyperlink"/>
            <w:rFonts w:ascii="Arial" w:hAnsi="Arial" w:cs="Arial"/>
            <w:sz w:val="32"/>
            <w:szCs w:val="32"/>
          </w:rPr>
          <w:t>http://www.transstudent.org/graphics</w:t>
        </w:r>
      </w:hyperlink>
      <w:r w:rsidRPr="00755EF6">
        <w:rPr>
          <w:rFonts w:ascii="Arial" w:hAnsi="Arial" w:cs="Arial"/>
          <w:sz w:val="32"/>
          <w:szCs w:val="32"/>
        </w:rPr>
        <w:t>. Accessed on 12/7/2016.</w:t>
      </w:r>
    </w:p>
    <w:p w14:paraId="48DC63DC" w14:textId="77777777" w:rsidR="003C2D3C" w:rsidRPr="00755EF6" w:rsidRDefault="003C2D3C" w:rsidP="003C2D3C">
      <w:pPr>
        <w:rPr>
          <w:sz w:val="28"/>
          <w:szCs w:val="32"/>
        </w:rPr>
      </w:pPr>
    </w:p>
    <w:p w14:paraId="49EFD892" w14:textId="77777777" w:rsidR="00FD6922" w:rsidRPr="00755EF6" w:rsidRDefault="00835D80" w:rsidP="00835D80">
      <w:pPr>
        <w:pStyle w:val="Heading3"/>
        <w:rPr>
          <w:sz w:val="40"/>
          <w:szCs w:val="32"/>
        </w:rPr>
      </w:pPr>
      <w:bookmarkStart w:id="15" w:name="_Glossary_of_LGBT"/>
      <w:bookmarkStart w:id="16" w:name="_Gender_Unicorn"/>
      <w:bookmarkStart w:id="17" w:name="_Toc21677251"/>
      <w:bookmarkStart w:id="18" w:name="_Ref467476811"/>
      <w:bookmarkEnd w:id="15"/>
      <w:bookmarkEnd w:id="16"/>
      <w:r w:rsidRPr="00755EF6">
        <w:rPr>
          <w:sz w:val="40"/>
          <w:szCs w:val="32"/>
        </w:rPr>
        <w:lastRenderedPageBreak/>
        <w:t>G</w:t>
      </w:r>
      <w:r w:rsidR="00FD6922" w:rsidRPr="00755EF6">
        <w:rPr>
          <w:sz w:val="40"/>
          <w:szCs w:val="32"/>
        </w:rPr>
        <w:t>ender Unicorn</w:t>
      </w:r>
      <w:bookmarkEnd w:id="17"/>
    </w:p>
    <w:p w14:paraId="1154373A" w14:textId="77777777" w:rsidR="00FD6922" w:rsidRPr="00755EF6" w:rsidRDefault="00FD6922" w:rsidP="00FD6922">
      <w:pPr>
        <w:rPr>
          <w:sz w:val="36"/>
          <w:szCs w:val="32"/>
        </w:rPr>
      </w:pPr>
    </w:p>
    <w:p w14:paraId="66D76BE8" w14:textId="77777777" w:rsidR="00FD6922" w:rsidRPr="00755EF6" w:rsidRDefault="00FD6922" w:rsidP="00FD6922">
      <w:pPr>
        <w:rPr>
          <w:sz w:val="36"/>
          <w:szCs w:val="32"/>
        </w:rPr>
      </w:pPr>
    </w:p>
    <w:p w14:paraId="71539A31" w14:textId="77777777" w:rsidR="00C9394D" w:rsidRPr="00755EF6" w:rsidRDefault="00C9394D" w:rsidP="00FD6922">
      <w:pPr>
        <w:rPr>
          <w:sz w:val="36"/>
          <w:szCs w:val="32"/>
        </w:rPr>
      </w:pPr>
      <w:r w:rsidRPr="00755EF6">
        <w:rPr>
          <w:sz w:val="36"/>
          <w:szCs w:val="32"/>
        </w:rPr>
        <w:t xml:space="preserve">“The Gender Unicorn” was developed by and is copyrighted by Trans Student Education Resources. Its webpage with the Gender Unicorn infographic has the words “Please Print and Share!” </w:t>
      </w:r>
    </w:p>
    <w:p w14:paraId="2F4F2DC2" w14:textId="49FB2EB7" w:rsidR="00C9394D" w:rsidRDefault="0054058E" w:rsidP="00FD6922">
      <w:pPr>
        <w:rPr>
          <w:sz w:val="36"/>
          <w:szCs w:val="32"/>
        </w:rPr>
      </w:pPr>
      <w:r w:rsidRPr="00755EF6">
        <w:rPr>
          <w:sz w:val="36"/>
          <w:szCs w:val="32"/>
        </w:rPr>
        <w:t>Please print T</w:t>
      </w:r>
      <w:r w:rsidR="00C9394D" w:rsidRPr="00755EF6">
        <w:rPr>
          <w:sz w:val="36"/>
          <w:szCs w:val="32"/>
        </w:rPr>
        <w:t>he Gender Unicorn</w:t>
      </w:r>
      <w:r w:rsidR="00BF6CFC">
        <w:rPr>
          <w:sz w:val="36"/>
          <w:szCs w:val="32"/>
        </w:rPr>
        <w:t>, originally available at:</w:t>
      </w:r>
      <w:r w:rsidR="00C9394D" w:rsidRPr="00755EF6">
        <w:rPr>
          <w:sz w:val="36"/>
          <w:szCs w:val="32"/>
        </w:rPr>
        <w:t xml:space="preserve"> </w:t>
      </w:r>
      <w:hyperlink r:id="rId25" w:history="1">
        <w:r w:rsidR="00C9394D" w:rsidRPr="00755EF6">
          <w:rPr>
            <w:rStyle w:val="Hyperlink"/>
            <w:sz w:val="36"/>
            <w:szCs w:val="32"/>
          </w:rPr>
          <w:t>http://www.transstudent.org/gender</w:t>
        </w:r>
      </w:hyperlink>
      <w:r w:rsidR="00C9394D" w:rsidRPr="00755EF6">
        <w:rPr>
          <w:sz w:val="36"/>
          <w:szCs w:val="32"/>
        </w:rPr>
        <w:t xml:space="preserve"> </w:t>
      </w:r>
    </w:p>
    <w:p w14:paraId="443BFE6B" w14:textId="54765A18" w:rsidR="00BF6CFC" w:rsidRPr="00755EF6" w:rsidRDefault="00BF6CFC" w:rsidP="00FD6922">
      <w:pPr>
        <w:rPr>
          <w:sz w:val="36"/>
          <w:szCs w:val="32"/>
        </w:rPr>
      </w:pPr>
      <w:r>
        <w:rPr>
          <w:sz w:val="36"/>
          <w:szCs w:val="32"/>
        </w:rPr>
        <w:t xml:space="preserve">Mirrored at: </w:t>
      </w:r>
      <w:hyperlink r:id="rId26" w:history="1">
        <w:r w:rsidRPr="00E77FB2">
          <w:rPr>
            <w:rStyle w:val="Hyperlink"/>
            <w:sz w:val="36"/>
            <w:szCs w:val="32"/>
          </w:rPr>
          <w:t>https://huuc.net/lgbt-curriculum-doc/genderunicorn1.jpg</w:t>
        </w:r>
      </w:hyperlink>
      <w:r>
        <w:rPr>
          <w:sz w:val="36"/>
          <w:szCs w:val="32"/>
        </w:rPr>
        <w:t xml:space="preserve"> </w:t>
      </w:r>
    </w:p>
    <w:p w14:paraId="0B9B2AF2" w14:textId="77777777" w:rsidR="00FD6922" w:rsidRPr="00755EF6" w:rsidRDefault="00FD6922" w:rsidP="00FD6922">
      <w:pPr>
        <w:rPr>
          <w:sz w:val="36"/>
          <w:szCs w:val="32"/>
        </w:rPr>
      </w:pPr>
    </w:p>
    <w:p w14:paraId="5ACB339E" w14:textId="77777777" w:rsidR="00835D80" w:rsidRPr="00755EF6" w:rsidRDefault="00FD6922" w:rsidP="00835D80">
      <w:pPr>
        <w:pStyle w:val="Heading3"/>
        <w:rPr>
          <w:sz w:val="40"/>
          <w:szCs w:val="32"/>
        </w:rPr>
      </w:pPr>
      <w:bookmarkStart w:id="19" w:name="_Glossary_of_LGBT_1"/>
      <w:bookmarkStart w:id="20" w:name="_Toc21677252"/>
      <w:bookmarkEnd w:id="19"/>
      <w:r w:rsidRPr="00755EF6">
        <w:rPr>
          <w:sz w:val="40"/>
          <w:szCs w:val="32"/>
        </w:rPr>
        <w:lastRenderedPageBreak/>
        <w:t>G</w:t>
      </w:r>
      <w:r w:rsidR="00835D80" w:rsidRPr="00755EF6">
        <w:rPr>
          <w:sz w:val="40"/>
          <w:szCs w:val="32"/>
        </w:rPr>
        <w:t>lossary of LGBT Terms</w:t>
      </w:r>
      <w:bookmarkEnd w:id="18"/>
      <w:bookmarkEnd w:id="20"/>
    </w:p>
    <w:p w14:paraId="40882CF5" w14:textId="77777777" w:rsidR="00835D80" w:rsidRPr="00755EF6" w:rsidRDefault="00835D80" w:rsidP="00835D80">
      <w:pPr>
        <w:pStyle w:val="docHandoutNormal"/>
        <w:rPr>
          <w:sz w:val="36"/>
          <w:szCs w:val="32"/>
        </w:rPr>
      </w:pPr>
    </w:p>
    <w:p w14:paraId="433196CF" w14:textId="77777777" w:rsidR="00FE6FE0" w:rsidRPr="00755EF6" w:rsidRDefault="00FE6FE0" w:rsidP="00FE6FE0">
      <w:pPr>
        <w:pStyle w:val="docHandoutNormal"/>
        <w:rPr>
          <w:sz w:val="36"/>
          <w:szCs w:val="32"/>
        </w:rPr>
      </w:pPr>
      <w:r w:rsidRPr="00755EF6">
        <w:rPr>
          <w:sz w:val="36"/>
          <w:szCs w:val="32"/>
        </w:rPr>
        <w:t xml:space="preserve">General note: Language changes over time. Terminology regarding sexuality and gender has changed rapidly in the past 50 years, and is likely to continue changing in the foreseeable future. The content of this handout </w:t>
      </w:r>
      <w:r w:rsidR="0052721A" w:rsidRPr="00755EF6">
        <w:rPr>
          <w:sz w:val="36"/>
          <w:szCs w:val="32"/>
        </w:rPr>
        <w:t>is considered current as of 2017</w:t>
      </w:r>
      <w:r w:rsidRPr="00755EF6">
        <w:rPr>
          <w:sz w:val="36"/>
          <w:szCs w:val="32"/>
        </w:rPr>
        <w:t>.</w:t>
      </w:r>
    </w:p>
    <w:p w14:paraId="60735AF0" w14:textId="77777777" w:rsidR="00A77AB9" w:rsidRPr="00755EF6" w:rsidRDefault="00FE6FE0" w:rsidP="00FE6FE0">
      <w:pPr>
        <w:pStyle w:val="docHandoutNormal"/>
        <w:rPr>
          <w:sz w:val="36"/>
          <w:szCs w:val="32"/>
        </w:rPr>
      </w:pPr>
      <w:r w:rsidRPr="00755EF6">
        <w:rPr>
          <w:b/>
          <w:sz w:val="36"/>
          <w:szCs w:val="32"/>
        </w:rPr>
        <w:t>A</w:t>
      </w:r>
      <w:r w:rsidR="00A77AB9" w:rsidRPr="00755EF6">
        <w:rPr>
          <w:b/>
          <w:sz w:val="36"/>
          <w:szCs w:val="32"/>
        </w:rPr>
        <w:t>lly</w:t>
      </w:r>
      <w:r w:rsidR="00A77AB9" w:rsidRPr="00755EF6">
        <w:rPr>
          <w:sz w:val="36"/>
          <w:szCs w:val="32"/>
        </w:rPr>
        <w:t>: An ally is a person actively committed to inclusion, mutual respect, and personal safety for people of all sexual orientations, gender identities, and gender expressions by challenging LGBT+ hate and discrimination through words and actions.</w:t>
      </w:r>
    </w:p>
    <w:p w14:paraId="44749DED" w14:textId="77777777" w:rsidR="007C14BD" w:rsidRPr="00755EF6" w:rsidRDefault="007C14BD" w:rsidP="00FE6FE0">
      <w:pPr>
        <w:pStyle w:val="docHandoutNormal"/>
        <w:rPr>
          <w:sz w:val="36"/>
          <w:szCs w:val="32"/>
        </w:rPr>
      </w:pPr>
      <w:r w:rsidRPr="00755EF6">
        <w:rPr>
          <w:b/>
          <w:sz w:val="36"/>
          <w:szCs w:val="32"/>
        </w:rPr>
        <w:t>AFAB</w:t>
      </w:r>
      <w:r w:rsidRPr="00755EF6">
        <w:rPr>
          <w:sz w:val="36"/>
          <w:szCs w:val="32"/>
        </w:rPr>
        <w:t xml:space="preserve">: An abbreviation for </w:t>
      </w:r>
      <w:r w:rsidR="008E26F0" w:rsidRPr="00755EF6">
        <w:rPr>
          <w:sz w:val="36"/>
          <w:szCs w:val="32"/>
        </w:rPr>
        <w:t xml:space="preserve">“assigned female at birth.” Refers to </w:t>
      </w:r>
      <w:r w:rsidR="00A974C9" w:rsidRPr="00755EF6">
        <w:rPr>
          <w:sz w:val="36"/>
          <w:szCs w:val="32"/>
        </w:rPr>
        <w:t>the act of a doctor or other adult assigning a baby</w:t>
      </w:r>
      <w:r w:rsidR="008E26F0" w:rsidRPr="00755EF6">
        <w:rPr>
          <w:sz w:val="36"/>
          <w:szCs w:val="32"/>
        </w:rPr>
        <w:t xml:space="preserve"> </w:t>
      </w:r>
      <w:r w:rsidR="00A974C9" w:rsidRPr="00755EF6">
        <w:rPr>
          <w:sz w:val="36"/>
          <w:szCs w:val="32"/>
        </w:rPr>
        <w:t xml:space="preserve">a </w:t>
      </w:r>
      <w:r w:rsidR="008E26F0" w:rsidRPr="00755EF6">
        <w:rPr>
          <w:sz w:val="36"/>
          <w:szCs w:val="32"/>
        </w:rPr>
        <w:t>female</w:t>
      </w:r>
      <w:r w:rsidR="00A974C9" w:rsidRPr="00755EF6">
        <w:rPr>
          <w:sz w:val="36"/>
          <w:szCs w:val="32"/>
        </w:rPr>
        <w:t xml:space="preserve"> gender</w:t>
      </w:r>
      <w:r w:rsidR="008E26F0" w:rsidRPr="00755EF6">
        <w:rPr>
          <w:sz w:val="36"/>
          <w:szCs w:val="32"/>
        </w:rPr>
        <w:t xml:space="preserve">, based upon </w:t>
      </w:r>
      <w:r w:rsidR="00A974C9" w:rsidRPr="00755EF6">
        <w:rPr>
          <w:sz w:val="36"/>
          <w:szCs w:val="32"/>
        </w:rPr>
        <w:t xml:space="preserve">the baby </w:t>
      </w:r>
      <w:r w:rsidR="008E26F0" w:rsidRPr="00755EF6">
        <w:rPr>
          <w:sz w:val="36"/>
          <w:szCs w:val="32"/>
        </w:rPr>
        <w:t>having a vulva. Sometimes the abbreviation FAAB is used for “female-assigned at birth.”</w:t>
      </w:r>
    </w:p>
    <w:p w14:paraId="48DB66C9" w14:textId="77777777" w:rsidR="008E26F0" w:rsidRPr="00755EF6" w:rsidRDefault="008E26F0" w:rsidP="00FE6FE0">
      <w:pPr>
        <w:pStyle w:val="docHandoutNormal"/>
        <w:rPr>
          <w:b/>
          <w:sz w:val="36"/>
          <w:szCs w:val="32"/>
        </w:rPr>
      </w:pPr>
      <w:r w:rsidRPr="00755EF6">
        <w:rPr>
          <w:b/>
          <w:sz w:val="36"/>
          <w:szCs w:val="32"/>
        </w:rPr>
        <w:t>AMAB</w:t>
      </w:r>
      <w:r w:rsidRPr="00755EF6">
        <w:rPr>
          <w:sz w:val="36"/>
          <w:szCs w:val="32"/>
        </w:rPr>
        <w:t>: An abbreviation for “assigned male at birth.</w:t>
      </w:r>
      <w:r w:rsidR="002A76FB" w:rsidRPr="00755EF6">
        <w:rPr>
          <w:sz w:val="36"/>
          <w:szCs w:val="32"/>
        </w:rPr>
        <w:t xml:space="preserve">” Refers to the act of a doctor or other adult assigning a baby a male gender, based upon the baby having a penis. </w:t>
      </w:r>
      <w:r w:rsidRPr="00755EF6">
        <w:rPr>
          <w:sz w:val="36"/>
          <w:szCs w:val="32"/>
        </w:rPr>
        <w:t>Sometimes the abbreviation MAAB is used for “male-assigned at birth.”</w:t>
      </w:r>
    </w:p>
    <w:p w14:paraId="2403171F" w14:textId="77777777" w:rsidR="00FE6FE0" w:rsidRPr="00755EF6" w:rsidRDefault="00A77AB9" w:rsidP="00FE6FE0">
      <w:pPr>
        <w:pStyle w:val="docHandoutNormal"/>
        <w:rPr>
          <w:sz w:val="36"/>
          <w:szCs w:val="32"/>
        </w:rPr>
      </w:pPr>
      <w:r w:rsidRPr="00755EF6">
        <w:rPr>
          <w:b/>
          <w:sz w:val="36"/>
          <w:szCs w:val="32"/>
        </w:rPr>
        <w:t>A</w:t>
      </w:r>
      <w:r w:rsidR="00FE6FE0" w:rsidRPr="00755EF6">
        <w:rPr>
          <w:b/>
          <w:sz w:val="36"/>
          <w:szCs w:val="32"/>
        </w:rPr>
        <w:t>sexual</w:t>
      </w:r>
      <w:r w:rsidR="00FE6FE0" w:rsidRPr="00755EF6">
        <w:rPr>
          <w:sz w:val="36"/>
          <w:szCs w:val="32"/>
        </w:rPr>
        <w:t xml:space="preserve">: A sexual orientation generally characterized by not feeling </w:t>
      </w:r>
      <w:r w:rsidR="00FC11F7" w:rsidRPr="00755EF6">
        <w:rPr>
          <w:sz w:val="36"/>
          <w:szCs w:val="32"/>
        </w:rPr>
        <w:t>sexual</w:t>
      </w:r>
      <w:r w:rsidR="00FE6FE0" w:rsidRPr="00755EF6">
        <w:rPr>
          <w:sz w:val="36"/>
          <w:szCs w:val="32"/>
        </w:rPr>
        <w:t xml:space="preserve"> attraction or a desire for partnered sexuality. Asexuality is distinct from celibacy, which is the deliberate </w:t>
      </w:r>
      <w:r w:rsidR="00FE6FE0" w:rsidRPr="00755EF6">
        <w:rPr>
          <w:sz w:val="36"/>
          <w:szCs w:val="32"/>
        </w:rPr>
        <w:lastRenderedPageBreak/>
        <w:t>abstention from sexual activity. Some asexual people do have sex. There are many diverse ways of being asexual.</w:t>
      </w:r>
    </w:p>
    <w:p w14:paraId="259ABB88" w14:textId="77777777" w:rsidR="00FE6FE0" w:rsidRPr="00755EF6" w:rsidRDefault="00FE6FE0" w:rsidP="00FE6FE0">
      <w:pPr>
        <w:pStyle w:val="docHandoutNormal"/>
        <w:rPr>
          <w:sz w:val="36"/>
          <w:szCs w:val="32"/>
        </w:rPr>
      </w:pPr>
      <w:r w:rsidRPr="00755EF6">
        <w:rPr>
          <w:b/>
          <w:sz w:val="36"/>
          <w:szCs w:val="32"/>
        </w:rPr>
        <w:t>Bigender</w:t>
      </w:r>
      <w:r w:rsidRPr="00755EF6">
        <w:rPr>
          <w:sz w:val="36"/>
          <w:szCs w:val="32"/>
        </w:rPr>
        <w:t xml:space="preserve">: Having two genders, exhibiting cultural norms of masculine and feminine roles, or having an identity that includes both male and female. </w:t>
      </w:r>
    </w:p>
    <w:p w14:paraId="3C191DE2" w14:textId="77777777" w:rsidR="00FE6FE0" w:rsidRPr="00755EF6" w:rsidRDefault="00FE6FE0" w:rsidP="00FE6FE0">
      <w:pPr>
        <w:pStyle w:val="docHandoutNormal"/>
        <w:rPr>
          <w:sz w:val="36"/>
          <w:szCs w:val="32"/>
        </w:rPr>
      </w:pPr>
      <w:r w:rsidRPr="00755EF6">
        <w:rPr>
          <w:b/>
          <w:sz w:val="36"/>
          <w:szCs w:val="32"/>
        </w:rPr>
        <w:t>Birth Sex/Biological Sex/Assigned Sex</w:t>
      </w:r>
      <w:r w:rsidRPr="00755EF6">
        <w:rPr>
          <w:sz w:val="36"/>
          <w:szCs w:val="32"/>
        </w:rPr>
        <w:t>: A specific set of genetic, chemical and anatomical characteristics that we are either born with or that develop as we mature. Types of birth/biological sex include female, male and intersex.</w:t>
      </w:r>
    </w:p>
    <w:p w14:paraId="2A9C39E6" w14:textId="77777777" w:rsidR="00FE6FE0" w:rsidRPr="00755EF6" w:rsidRDefault="00FE6FE0" w:rsidP="00FE6FE0">
      <w:pPr>
        <w:pStyle w:val="docHandoutNormal"/>
        <w:rPr>
          <w:sz w:val="36"/>
          <w:szCs w:val="32"/>
        </w:rPr>
      </w:pPr>
      <w:r w:rsidRPr="00755EF6">
        <w:rPr>
          <w:b/>
          <w:sz w:val="36"/>
          <w:szCs w:val="32"/>
        </w:rPr>
        <w:t>Bisexual</w:t>
      </w:r>
      <w:r w:rsidRPr="00755EF6">
        <w:rPr>
          <w:sz w:val="36"/>
          <w:szCs w:val="32"/>
        </w:rPr>
        <w:t xml:space="preserve">: Describes a person who is </w:t>
      </w:r>
      <w:r w:rsidR="00581CBE" w:rsidRPr="00755EF6">
        <w:rPr>
          <w:sz w:val="36"/>
          <w:szCs w:val="32"/>
        </w:rPr>
        <w:t xml:space="preserve">physically and/or emotionally </w:t>
      </w:r>
      <w:r w:rsidRPr="00755EF6">
        <w:rPr>
          <w:sz w:val="36"/>
          <w:szCs w:val="32"/>
        </w:rPr>
        <w:t xml:space="preserve">attracted to both men and women. </w:t>
      </w:r>
      <w:r w:rsidR="00581CBE" w:rsidRPr="00755EF6">
        <w:rPr>
          <w:sz w:val="36"/>
          <w:szCs w:val="32"/>
        </w:rPr>
        <w:t xml:space="preserve">Sometimes shortened to “bi.” </w:t>
      </w:r>
      <w:r w:rsidR="00527128" w:rsidRPr="00755EF6">
        <w:rPr>
          <w:sz w:val="36"/>
          <w:szCs w:val="32"/>
        </w:rPr>
        <w:t>“B</w:t>
      </w:r>
      <w:r w:rsidRPr="00755EF6">
        <w:rPr>
          <w:sz w:val="36"/>
          <w:szCs w:val="32"/>
        </w:rPr>
        <w:t>isexual</w:t>
      </w:r>
      <w:r w:rsidR="00527128" w:rsidRPr="00755EF6">
        <w:rPr>
          <w:sz w:val="36"/>
          <w:szCs w:val="32"/>
        </w:rPr>
        <w:t>”</w:t>
      </w:r>
      <w:r w:rsidRPr="00755EF6">
        <w:rPr>
          <w:sz w:val="36"/>
          <w:szCs w:val="32"/>
        </w:rPr>
        <w:t xml:space="preserve"> assumes a binary, male/female paradigm</w:t>
      </w:r>
      <w:r w:rsidR="00527128" w:rsidRPr="00755EF6">
        <w:rPr>
          <w:sz w:val="36"/>
          <w:szCs w:val="32"/>
        </w:rPr>
        <w:t>. Some</w:t>
      </w:r>
      <w:r w:rsidRPr="00755EF6">
        <w:rPr>
          <w:sz w:val="36"/>
          <w:szCs w:val="32"/>
        </w:rPr>
        <w:t xml:space="preserve"> individuals </w:t>
      </w:r>
      <w:r w:rsidR="00527128" w:rsidRPr="00755EF6">
        <w:rPr>
          <w:sz w:val="36"/>
          <w:szCs w:val="32"/>
        </w:rPr>
        <w:t>prefer</w:t>
      </w:r>
      <w:r w:rsidRPr="00755EF6">
        <w:rPr>
          <w:sz w:val="36"/>
          <w:szCs w:val="32"/>
        </w:rPr>
        <w:t xml:space="preserve"> the term </w:t>
      </w:r>
      <w:r w:rsidR="00527128" w:rsidRPr="00755EF6">
        <w:rPr>
          <w:sz w:val="36"/>
          <w:szCs w:val="32"/>
        </w:rPr>
        <w:t xml:space="preserve">a term that does not assume a binary, such as </w:t>
      </w:r>
      <w:r w:rsidRPr="00755EF6">
        <w:rPr>
          <w:sz w:val="36"/>
          <w:szCs w:val="32"/>
        </w:rPr>
        <w:t>pansexual. (See also “Pansexual, Omnisexual” in this glossary list.)</w:t>
      </w:r>
    </w:p>
    <w:p w14:paraId="4665FB61" w14:textId="77777777" w:rsidR="00FE6FE0" w:rsidRPr="00755EF6" w:rsidRDefault="00FE6FE0" w:rsidP="00FE6FE0">
      <w:pPr>
        <w:pStyle w:val="docHandoutNormal"/>
        <w:rPr>
          <w:sz w:val="36"/>
          <w:szCs w:val="32"/>
        </w:rPr>
      </w:pPr>
      <w:r w:rsidRPr="00755EF6">
        <w:rPr>
          <w:b/>
          <w:sz w:val="36"/>
          <w:szCs w:val="32"/>
        </w:rPr>
        <w:t>Cisgender</w:t>
      </w:r>
      <w:r w:rsidRPr="00755EF6">
        <w:rPr>
          <w:sz w:val="36"/>
          <w:szCs w:val="32"/>
        </w:rPr>
        <w:t>: A term used to describe a person whose gender identity aligns with those typically associated with the sex assigned to them at birth. A term used to call attention to the privilege of people who are not transgender. Sometimes shortened to “cis.”</w:t>
      </w:r>
    </w:p>
    <w:p w14:paraId="51699560" w14:textId="77777777" w:rsidR="00FE6FE0" w:rsidRPr="00755EF6" w:rsidRDefault="00FE6FE0" w:rsidP="00FE6FE0">
      <w:pPr>
        <w:pStyle w:val="docHandoutNormal"/>
        <w:rPr>
          <w:sz w:val="36"/>
          <w:szCs w:val="32"/>
        </w:rPr>
      </w:pPr>
      <w:r w:rsidRPr="00755EF6">
        <w:rPr>
          <w:b/>
          <w:sz w:val="36"/>
          <w:szCs w:val="32"/>
        </w:rPr>
        <w:t>Demisexual</w:t>
      </w:r>
      <w:r w:rsidRPr="00755EF6">
        <w:rPr>
          <w:sz w:val="36"/>
          <w:szCs w:val="32"/>
        </w:rPr>
        <w:t>: A person who may experience secondary sexual attraction after a close emotional connection has already formed.</w:t>
      </w:r>
    </w:p>
    <w:p w14:paraId="5A94553F" w14:textId="77777777" w:rsidR="000825D3" w:rsidRPr="00755EF6" w:rsidRDefault="000825D3" w:rsidP="000825D3">
      <w:pPr>
        <w:pStyle w:val="docHandoutNormal"/>
        <w:rPr>
          <w:sz w:val="36"/>
          <w:szCs w:val="32"/>
        </w:rPr>
      </w:pPr>
      <w:r w:rsidRPr="00755EF6">
        <w:rPr>
          <w:b/>
          <w:sz w:val="36"/>
          <w:szCs w:val="32"/>
        </w:rPr>
        <w:lastRenderedPageBreak/>
        <w:t>FTM (or FtM or F2M)</w:t>
      </w:r>
      <w:r w:rsidRPr="00755EF6">
        <w:rPr>
          <w:sz w:val="36"/>
          <w:szCs w:val="32"/>
        </w:rPr>
        <w:t>: An abbreviation for “female to male,” a way of describing a transgender man. This abbreviation should be used only if the person in question uses it to self-identify, since some are not comfortable with this description.</w:t>
      </w:r>
    </w:p>
    <w:p w14:paraId="079735C5" w14:textId="77777777" w:rsidR="00FE6FE0" w:rsidRPr="00755EF6" w:rsidRDefault="00FE6FE0" w:rsidP="00FE6FE0">
      <w:pPr>
        <w:pStyle w:val="docHandoutNormal"/>
        <w:rPr>
          <w:sz w:val="36"/>
          <w:szCs w:val="32"/>
        </w:rPr>
      </w:pPr>
      <w:r w:rsidRPr="00755EF6">
        <w:rPr>
          <w:b/>
          <w:sz w:val="36"/>
          <w:szCs w:val="32"/>
        </w:rPr>
        <w:t>Gay</w:t>
      </w:r>
      <w:r w:rsidRPr="00755EF6">
        <w:rPr>
          <w:sz w:val="36"/>
          <w:szCs w:val="32"/>
        </w:rPr>
        <w:t xml:space="preserve">: Describes a person </w:t>
      </w:r>
      <w:r w:rsidR="00BC5C14" w:rsidRPr="00755EF6">
        <w:rPr>
          <w:sz w:val="36"/>
          <w:szCs w:val="32"/>
        </w:rPr>
        <w:t>who is physically and/or emotionally attracted</w:t>
      </w:r>
      <w:r w:rsidRPr="00755EF6">
        <w:rPr>
          <w:sz w:val="36"/>
          <w:szCs w:val="32"/>
        </w:rPr>
        <w:t xml:space="preserve"> primarily </w:t>
      </w:r>
      <w:r w:rsidR="00BC5C14" w:rsidRPr="00755EF6">
        <w:rPr>
          <w:sz w:val="36"/>
          <w:szCs w:val="32"/>
        </w:rPr>
        <w:t>to</w:t>
      </w:r>
      <w:r w:rsidRPr="00755EF6">
        <w:rPr>
          <w:sz w:val="36"/>
          <w:szCs w:val="32"/>
        </w:rPr>
        <w:t xml:space="preserve"> individuals of the same sex</w:t>
      </w:r>
      <w:r w:rsidR="00527128" w:rsidRPr="00755EF6">
        <w:rPr>
          <w:sz w:val="36"/>
          <w:szCs w:val="32"/>
        </w:rPr>
        <w:t>. It is</w:t>
      </w:r>
      <w:r w:rsidRPr="00755EF6">
        <w:rPr>
          <w:sz w:val="36"/>
          <w:szCs w:val="32"/>
        </w:rPr>
        <w:t xml:space="preserve"> </w:t>
      </w:r>
      <w:r w:rsidR="00527128" w:rsidRPr="00755EF6">
        <w:rPr>
          <w:sz w:val="36"/>
          <w:szCs w:val="32"/>
        </w:rPr>
        <w:t>sometimes</w:t>
      </w:r>
      <w:r w:rsidRPr="00755EF6">
        <w:rPr>
          <w:sz w:val="36"/>
          <w:szCs w:val="32"/>
        </w:rPr>
        <w:t xml:space="preserve"> </w:t>
      </w:r>
      <w:r w:rsidR="00527128" w:rsidRPr="00755EF6">
        <w:rPr>
          <w:sz w:val="36"/>
          <w:szCs w:val="32"/>
        </w:rPr>
        <w:t xml:space="preserve">used </w:t>
      </w:r>
      <w:r w:rsidRPr="00755EF6">
        <w:rPr>
          <w:sz w:val="36"/>
          <w:szCs w:val="32"/>
        </w:rPr>
        <w:t xml:space="preserve">in reference to </w:t>
      </w:r>
      <w:r w:rsidR="00527128" w:rsidRPr="00755EF6">
        <w:rPr>
          <w:sz w:val="36"/>
          <w:szCs w:val="32"/>
        </w:rPr>
        <w:t xml:space="preserve">just </w:t>
      </w:r>
      <w:r w:rsidRPr="00755EF6">
        <w:rPr>
          <w:sz w:val="36"/>
          <w:szCs w:val="32"/>
        </w:rPr>
        <w:t xml:space="preserve">men, sometimes used as a general term </w:t>
      </w:r>
      <w:r w:rsidR="00300E04" w:rsidRPr="00755EF6">
        <w:rPr>
          <w:sz w:val="36"/>
          <w:szCs w:val="32"/>
        </w:rPr>
        <w:t>encompassing</w:t>
      </w:r>
      <w:r w:rsidRPr="00755EF6">
        <w:rPr>
          <w:sz w:val="36"/>
          <w:szCs w:val="32"/>
        </w:rPr>
        <w:t xml:space="preserve"> </w:t>
      </w:r>
      <w:r w:rsidR="00527128" w:rsidRPr="00755EF6">
        <w:rPr>
          <w:sz w:val="36"/>
          <w:szCs w:val="32"/>
        </w:rPr>
        <w:t>both</w:t>
      </w:r>
      <w:r w:rsidRPr="00755EF6">
        <w:rPr>
          <w:sz w:val="36"/>
          <w:szCs w:val="32"/>
        </w:rPr>
        <w:t xml:space="preserve"> men and </w:t>
      </w:r>
      <w:r w:rsidR="00527128" w:rsidRPr="00755EF6">
        <w:rPr>
          <w:sz w:val="36"/>
          <w:szCs w:val="32"/>
        </w:rPr>
        <w:t>women</w:t>
      </w:r>
      <w:r w:rsidRPr="00755EF6">
        <w:rPr>
          <w:sz w:val="36"/>
          <w:szCs w:val="32"/>
        </w:rPr>
        <w:t>.</w:t>
      </w:r>
    </w:p>
    <w:p w14:paraId="4EF67EE9" w14:textId="77777777" w:rsidR="00FE6FE0" w:rsidRPr="00755EF6" w:rsidRDefault="00FE6FE0" w:rsidP="00FE6FE0">
      <w:pPr>
        <w:pStyle w:val="docHandoutNormal"/>
        <w:rPr>
          <w:sz w:val="36"/>
          <w:szCs w:val="32"/>
        </w:rPr>
      </w:pPr>
      <w:r w:rsidRPr="00755EF6">
        <w:rPr>
          <w:b/>
          <w:sz w:val="36"/>
          <w:szCs w:val="32"/>
        </w:rPr>
        <w:t>Gender</w:t>
      </w:r>
      <w:r w:rsidRPr="00755EF6">
        <w:rPr>
          <w:sz w:val="36"/>
          <w:szCs w:val="32"/>
        </w:rPr>
        <w:t>: A social construct used to classify a person as a man, woman, or some other identity. Fundamentally different from the sex one is assigned at birth.</w:t>
      </w:r>
    </w:p>
    <w:p w14:paraId="616FA143" w14:textId="77777777" w:rsidR="00FE6FE0" w:rsidRPr="00755EF6" w:rsidRDefault="00FE6FE0" w:rsidP="00FE6FE0">
      <w:pPr>
        <w:pStyle w:val="docHandoutNormal"/>
        <w:rPr>
          <w:sz w:val="36"/>
          <w:szCs w:val="32"/>
        </w:rPr>
      </w:pPr>
      <w:r w:rsidRPr="00755EF6">
        <w:rPr>
          <w:b/>
          <w:sz w:val="36"/>
          <w:szCs w:val="32"/>
        </w:rPr>
        <w:t>Gender Expression</w:t>
      </w:r>
      <w:r w:rsidRPr="00755EF6">
        <w:rPr>
          <w:sz w:val="36"/>
          <w:szCs w:val="32"/>
        </w:rPr>
        <w:t>: The external manifestation of one's gender identity, usually expressed through behavior, clothing, haircut, voice or body characteristics.</w:t>
      </w:r>
    </w:p>
    <w:p w14:paraId="128A6168" w14:textId="77777777" w:rsidR="00672391" w:rsidRPr="00755EF6" w:rsidRDefault="00672391" w:rsidP="00672391">
      <w:pPr>
        <w:pStyle w:val="docHandoutNormal"/>
        <w:rPr>
          <w:sz w:val="36"/>
          <w:szCs w:val="32"/>
        </w:rPr>
      </w:pPr>
      <w:r w:rsidRPr="00755EF6">
        <w:rPr>
          <w:b/>
          <w:sz w:val="36"/>
          <w:szCs w:val="32"/>
        </w:rPr>
        <w:t>Gender Identity</w:t>
      </w:r>
      <w:r w:rsidRPr="00755EF6">
        <w:rPr>
          <w:sz w:val="36"/>
          <w:szCs w:val="32"/>
        </w:rPr>
        <w:t>: A sense of one’s self as trans, genderqueer, woman, man, or some other identity, which may or may not correspond with the sex and gender one is assigned at birth. Gender identity is an internalized realization of one’s gender and may not be manifested in their outward appearance (gender expression) or their place in society (gender role). It is important to note that an individual’s gender identity is completely separate from their sexual orientation.</w:t>
      </w:r>
    </w:p>
    <w:p w14:paraId="61C792FE" w14:textId="77777777" w:rsidR="00FE6FE0" w:rsidRPr="00755EF6" w:rsidRDefault="00672391" w:rsidP="00FE6FE0">
      <w:pPr>
        <w:pStyle w:val="docHandoutNormal"/>
        <w:rPr>
          <w:sz w:val="36"/>
          <w:szCs w:val="32"/>
        </w:rPr>
      </w:pPr>
      <w:r w:rsidRPr="00755EF6">
        <w:rPr>
          <w:b/>
          <w:sz w:val="36"/>
          <w:szCs w:val="32"/>
        </w:rPr>
        <w:t>Genderf</w:t>
      </w:r>
      <w:r w:rsidR="00FE6FE0" w:rsidRPr="00755EF6">
        <w:rPr>
          <w:b/>
          <w:sz w:val="36"/>
          <w:szCs w:val="32"/>
        </w:rPr>
        <w:t>luid</w:t>
      </w:r>
      <w:r w:rsidR="00FE6FE0" w:rsidRPr="00755EF6">
        <w:rPr>
          <w:sz w:val="36"/>
          <w:szCs w:val="32"/>
        </w:rPr>
        <w:t xml:space="preserve">: A person whose gender identification and presentation shifts, whether within or outside of societal, </w:t>
      </w:r>
      <w:r w:rsidR="00FE6FE0" w:rsidRPr="00755EF6">
        <w:rPr>
          <w:sz w:val="36"/>
          <w:szCs w:val="32"/>
        </w:rPr>
        <w:lastRenderedPageBreak/>
        <w:t>gender-based expectations. Being fluid in motion between two or more genders.</w:t>
      </w:r>
    </w:p>
    <w:p w14:paraId="405F0DAA" w14:textId="77777777" w:rsidR="00FE6FE0" w:rsidRPr="00755EF6" w:rsidRDefault="00FE6FE0" w:rsidP="00FE6FE0">
      <w:pPr>
        <w:pStyle w:val="docHandoutNormal"/>
        <w:rPr>
          <w:sz w:val="36"/>
          <w:szCs w:val="32"/>
        </w:rPr>
      </w:pPr>
      <w:r w:rsidRPr="00755EF6">
        <w:rPr>
          <w:b/>
          <w:sz w:val="36"/>
          <w:szCs w:val="32"/>
        </w:rPr>
        <w:t>Intersectionality</w:t>
      </w:r>
      <w:r w:rsidRPr="00755EF6">
        <w:rPr>
          <w:sz w:val="36"/>
          <w:szCs w:val="32"/>
        </w:rPr>
        <w:t>: A term coined by law professor Kimberlé Crenshaw in the 1980s to describe the way that multiple systems of oppression interact in the lives of those with multiple marginalized identities.  Intersectionality looks at the relationships between multiple marginalized identities and allows us to analyze social problems more fully, shape more effective interventions, and promote more inclusive advocacy amongst communities.</w:t>
      </w:r>
    </w:p>
    <w:p w14:paraId="199C021C" w14:textId="77777777" w:rsidR="00FE6FE0" w:rsidRPr="00755EF6" w:rsidRDefault="00FE6FE0" w:rsidP="00FE6FE0">
      <w:pPr>
        <w:pStyle w:val="docHandoutNormal"/>
        <w:rPr>
          <w:sz w:val="36"/>
          <w:szCs w:val="32"/>
        </w:rPr>
      </w:pPr>
      <w:r w:rsidRPr="00755EF6">
        <w:rPr>
          <w:b/>
          <w:sz w:val="36"/>
          <w:szCs w:val="32"/>
        </w:rPr>
        <w:t>Intersex</w:t>
      </w:r>
      <w:r w:rsidRPr="00755EF6">
        <w:rPr>
          <w:sz w:val="36"/>
          <w:szCs w:val="32"/>
        </w:rPr>
        <w:t>: People who naturally (that is, without any medical intervention) develop primary or secondary sex characteristics that do not fit neatly into society's definitions of male or female. Many visibly Intersex people are mutilated in infancy and early childhood by doctors to make the individual’s sex characteristics conform to society’s idea of what normal bodies should look like. Intersex people are relatively common, although the society's denial of their existence has allowed very little room for intersex issues to be discussed publicly. Intersex people are born with physical sex markers (genitals, hormones, gonads or chromosomes) that are neither clearly male nor female. There are at least 16 different ways to be intersex.</w:t>
      </w:r>
    </w:p>
    <w:p w14:paraId="1109AD5D" w14:textId="77777777" w:rsidR="00FE6FE0" w:rsidRPr="00755EF6" w:rsidRDefault="00FE6FE0" w:rsidP="00FE6FE0">
      <w:pPr>
        <w:pStyle w:val="docHandoutNormal"/>
        <w:rPr>
          <w:sz w:val="36"/>
          <w:szCs w:val="32"/>
        </w:rPr>
      </w:pPr>
      <w:r w:rsidRPr="00755EF6">
        <w:rPr>
          <w:b/>
          <w:sz w:val="36"/>
          <w:szCs w:val="32"/>
        </w:rPr>
        <w:t>Lesbian</w:t>
      </w:r>
      <w:r w:rsidRPr="00755EF6">
        <w:rPr>
          <w:sz w:val="36"/>
          <w:szCs w:val="32"/>
        </w:rPr>
        <w:t xml:space="preserve">: A woman whose primary </w:t>
      </w:r>
      <w:r w:rsidR="00BC5C14" w:rsidRPr="00755EF6">
        <w:rPr>
          <w:sz w:val="36"/>
          <w:szCs w:val="32"/>
        </w:rPr>
        <w:t>physical and/or emotional attraction</w:t>
      </w:r>
      <w:r w:rsidRPr="00755EF6">
        <w:rPr>
          <w:sz w:val="36"/>
          <w:szCs w:val="32"/>
        </w:rPr>
        <w:t xml:space="preserve"> is toward people of the same gender.</w:t>
      </w:r>
    </w:p>
    <w:p w14:paraId="3B4C7D4F" w14:textId="77777777" w:rsidR="00AF46B8" w:rsidRPr="00755EF6" w:rsidRDefault="00AF46B8" w:rsidP="00FE6FE0">
      <w:pPr>
        <w:pStyle w:val="docHandoutNormal"/>
        <w:rPr>
          <w:sz w:val="36"/>
          <w:szCs w:val="32"/>
        </w:rPr>
      </w:pPr>
      <w:r w:rsidRPr="00755EF6">
        <w:rPr>
          <w:b/>
          <w:sz w:val="36"/>
          <w:szCs w:val="32"/>
        </w:rPr>
        <w:lastRenderedPageBreak/>
        <w:t>Microaggressions</w:t>
      </w:r>
      <w:r w:rsidRPr="00755EF6">
        <w:rPr>
          <w:sz w:val="36"/>
          <w:szCs w:val="32"/>
        </w:rPr>
        <w:t>: The everyday verbal, nonverbal, and environmental slights, snubs, or insults, whether intentional or unintentional, which communicate hostile, derogatory, or negative messages to target persons based solely upon their marginalized group membership. In many cases, these hidden messages may invalidate the group identity or experiential reality of target persons, demean them on a personal or group level, communicate they are lesser human beings, suggest they do not belong with the majority group, threaten and intimidate, or relegate them to inferior status and treatment.</w:t>
      </w:r>
    </w:p>
    <w:p w14:paraId="00702635" w14:textId="77777777" w:rsidR="000825D3" w:rsidRPr="00755EF6" w:rsidRDefault="000825D3" w:rsidP="00FE6FE0">
      <w:pPr>
        <w:pStyle w:val="docHandoutNormal"/>
        <w:rPr>
          <w:sz w:val="36"/>
          <w:szCs w:val="32"/>
        </w:rPr>
      </w:pPr>
      <w:r w:rsidRPr="00755EF6">
        <w:rPr>
          <w:b/>
          <w:sz w:val="36"/>
          <w:szCs w:val="32"/>
        </w:rPr>
        <w:t>MTF (or MtF or M2F)</w:t>
      </w:r>
      <w:r w:rsidRPr="00755EF6">
        <w:rPr>
          <w:sz w:val="36"/>
          <w:szCs w:val="32"/>
        </w:rPr>
        <w:t>: An abbreviation for “male to female,” a way of describing a transgender woman. This abbreviation should be used only if the person in question uses it to self-identify, since some are not comfortable with this description.</w:t>
      </w:r>
    </w:p>
    <w:p w14:paraId="69765EF2" w14:textId="77777777" w:rsidR="00FE6FE0" w:rsidRPr="00755EF6" w:rsidRDefault="00FE6FE0" w:rsidP="00FE6FE0">
      <w:pPr>
        <w:pStyle w:val="docHandoutNormal"/>
        <w:rPr>
          <w:sz w:val="36"/>
          <w:szCs w:val="32"/>
        </w:rPr>
      </w:pPr>
      <w:r w:rsidRPr="00755EF6">
        <w:rPr>
          <w:b/>
          <w:sz w:val="36"/>
          <w:szCs w:val="32"/>
        </w:rPr>
        <w:t>Non-binary</w:t>
      </w:r>
      <w:r w:rsidRPr="00755EF6">
        <w:rPr>
          <w:sz w:val="36"/>
          <w:szCs w:val="32"/>
        </w:rPr>
        <w:t>: A gender identity and experience that embraces a full universe of expressions and ways of being that resonate for an individual. It may be an active resistance to binary gender expectations and/or an intentional creation of new unbounded ideas of self within the world. For some people who identify as non-binary there may be overlap with other concepts and identities like gender non-conforming / gender-creative. Sometimes abbreviated to “NB” or written as “enby.”</w:t>
      </w:r>
    </w:p>
    <w:p w14:paraId="7D2563BF" w14:textId="77777777" w:rsidR="00FE6FE0" w:rsidRPr="00755EF6" w:rsidRDefault="00FE6FE0" w:rsidP="00FE6FE0">
      <w:pPr>
        <w:pStyle w:val="docHandoutNormal"/>
        <w:rPr>
          <w:sz w:val="36"/>
          <w:szCs w:val="32"/>
        </w:rPr>
      </w:pPr>
      <w:r w:rsidRPr="00755EF6">
        <w:rPr>
          <w:b/>
          <w:sz w:val="36"/>
          <w:szCs w:val="32"/>
        </w:rPr>
        <w:t>Pansexual, Omnisexual</w:t>
      </w:r>
      <w:r w:rsidRPr="00755EF6">
        <w:rPr>
          <w:sz w:val="36"/>
          <w:szCs w:val="32"/>
        </w:rPr>
        <w:t xml:space="preserve">: Terms used to describe people </w:t>
      </w:r>
      <w:r w:rsidR="00BC5C14" w:rsidRPr="00755EF6">
        <w:rPr>
          <w:sz w:val="36"/>
          <w:szCs w:val="32"/>
        </w:rPr>
        <w:t>whose physical and/or emotional attraction is</w:t>
      </w:r>
      <w:r w:rsidRPr="00755EF6">
        <w:rPr>
          <w:sz w:val="36"/>
          <w:szCs w:val="32"/>
        </w:rPr>
        <w:t xml:space="preserve"> for people of all genders and sexes. </w:t>
      </w:r>
    </w:p>
    <w:p w14:paraId="1E708908" w14:textId="77777777" w:rsidR="00FE6FE0" w:rsidRPr="00755EF6" w:rsidRDefault="00FE6FE0" w:rsidP="00FE6FE0">
      <w:pPr>
        <w:pStyle w:val="docHandoutNormal"/>
        <w:rPr>
          <w:sz w:val="36"/>
          <w:szCs w:val="32"/>
        </w:rPr>
      </w:pPr>
      <w:r w:rsidRPr="00755EF6">
        <w:rPr>
          <w:b/>
          <w:sz w:val="36"/>
          <w:szCs w:val="32"/>
        </w:rPr>
        <w:lastRenderedPageBreak/>
        <w:t>Queer</w:t>
      </w:r>
      <w:r w:rsidRPr="00755EF6">
        <w:rPr>
          <w:sz w:val="36"/>
          <w:szCs w:val="32"/>
        </w:rPr>
        <w:t>: One definition of queer is abnormal or strange. Historically, queer has been used as an epithet/slur against people whose gender, gender expression and/or sexuality do not conform to dominant expectations. Some people have reclaimed the word queer and self-identity as such. For some, this reclamation is a celebration of not fitting into norms/being “abnormal.” Manifestations of oppression within gay and lesbian movements such as racism, sizeism, ableism, cissexism/transphobia as well as assimilation politics, resulted in many folks being marginalized, thus, for some, queer is a radical and anti-assimilationist stance that captures multiple aspects of identities. Traditionally a pejorative term, queer has been appropriated by some LGBT people to describe themselves. However, it is not universally accepted even within the LGBT community and should be avoided unless someone self-identifies that way.</w:t>
      </w:r>
    </w:p>
    <w:p w14:paraId="5E45A815" w14:textId="77777777" w:rsidR="00FE6FE0" w:rsidRPr="00755EF6" w:rsidRDefault="00FE6FE0" w:rsidP="00FE6FE0">
      <w:pPr>
        <w:pStyle w:val="docHandoutNormal"/>
        <w:rPr>
          <w:sz w:val="36"/>
          <w:szCs w:val="32"/>
        </w:rPr>
      </w:pPr>
      <w:r w:rsidRPr="00755EF6">
        <w:rPr>
          <w:b/>
          <w:sz w:val="36"/>
          <w:szCs w:val="32"/>
        </w:rPr>
        <w:t>Questioning</w:t>
      </w:r>
      <w:r w:rsidRPr="00755EF6">
        <w:rPr>
          <w:sz w:val="36"/>
          <w:szCs w:val="32"/>
        </w:rPr>
        <w:t xml:space="preserve">: A term used to describe people who are in the process of exploring their sexual orientation </w:t>
      </w:r>
      <w:r w:rsidR="00027F82" w:rsidRPr="00755EF6">
        <w:rPr>
          <w:sz w:val="36"/>
          <w:szCs w:val="32"/>
        </w:rPr>
        <w:t>and/</w:t>
      </w:r>
      <w:r w:rsidRPr="00755EF6">
        <w:rPr>
          <w:sz w:val="36"/>
          <w:szCs w:val="32"/>
        </w:rPr>
        <w:t>or gender identity.</w:t>
      </w:r>
    </w:p>
    <w:p w14:paraId="314E25F7" w14:textId="77777777" w:rsidR="00FE6FE0" w:rsidRPr="00755EF6" w:rsidRDefault="00FE6FE0" w:rsidP="00FE6FE0">
      <w:pPr>
        <w:pStyle w:val="docHandoutNormal"/>
        <w:rPr>
          <w:sz w:val="36"/>
          <w:szCs w:val="32"/>
        </w:rPr>
      </w:pPr>
      <w:r w:rsidRPr="00755EF6">
        <w:rPr>
          <w:b/>
          <w:sz w:val="36"/>
          <w:szCs w:val="32"/>
        </w:rPr>
        <w:t>Sex</w:t>
      </w:r>
      <w:r w:rsidRPr="00755EF6">
        <w:rPr>
          <w:sz w:val="36"/>
          <w:szCs w:val="32"/>
        </w:rPr>
        <w:t>: a categorization</w:t>
      </w:r>
      <w:r w:rsidR="00027F82" w:rsidRPr="00755EF6">
        <w:rPr>
          <w:sz w:val="36"/>
          <w:szCs w:val="32"/>
        </w:rPr>
        <w:t xml:space="preserve"> of the body</w:t>
      </w:r>
      <w:r w:rsidRPr="00755EF6">
        <w:rPr>
          <w:sz w:val="36"/>
          <w:szCs w:val="32"/>
        </w:rPr>
        <w:t>. Sex is often assigned based on the appearance of the genitalia, either in ultrasound or at birth.</w:t>
      </w:r>
    </w:p>
    <w:p w14:paraId="1E1343A2" w14:textId="77777777" w:rsidR="00FE6FE0" w:rsidRPr="00755EF6" w:rsidRDefault="00FE6FE0" w:rsidP="00FE6FE0">
      <w:pPr>
        <w:pStyle w:val="docHandoutNormal"/>
        <w:rPr>
          <w:sz w:val="36"/>
          <w:szCs w:val="32"/>
        </w:rPr>
      </w:pPr>
      <w:r w:rsidRPr="00755EF6">
        <w:rPr>
          <w:b/>
          <w:sz w:val="36"/>
          <w:szCs w:val="32"/>
        </w:rPr>
        <w:t>Sexual Orientation</w:t>
      </w:r>
      <w:r w:rsidRPr="00755EF6">
        <w:rPr>
          <w:sz w:val="36"/>
          <w:szCs w:val="32"/>
        </w:rPr>
        <w:t xml:space="preserve">: The nature of an individual's </w:t>
      </w:r>
      <w:r w:rsidR="00383656" w:rsidRPr="00755EF6">
        <w:rPr>
          <w:sz w:val="36"/>
          <w:szCs w:val="32"/>
        </w:rPr>
        <w:t>physical and/or emotional</w:t>
      </w:r>
      <w:r w:rsidRPr="00755EF6">
        <w:rPr>
          <w:sz w:val="36"/>
          <w:szCs w:val="32"/>
        </w:rPr>
        <w:t xml:space="preserve"> attraction to another person</w:t>
      </w:r>
      <w:r w:rsidR="007865B8" w:rsidRPr="00755EF6">
        <w:rPr>
          <w:sz w:val="36"/>
          <w:szCs w:val="32"/>
        </w:rPr>
        <w:t xml:space="preserve">, especially </w:t>
      </w:r>
      <w:r w:rsidR="007865B8" w:rsidRPr="00755EF6">
        <w:rPr>
          <w:sz w:val="36"/>
          <w:szCs w:val="32"/>
        </w:rPr>
        <w:lastRenderedPageBreak/>
        <w:t>regarding the genders of people they are attracted to</w:t>
      </w:r>
      <w:r w:rsidRPr="00755EF6">
        <w:rPr>
          <w:sz w:val="36"/>
          <w:szCs w:val="32"/>
        </w:rPr>
        <w:t xml:space="preserve">. Gender identity and sexual orientation are not the same. </w:t>
      </w:r>
    </w:p>
    <w:p w14:paraId="64165B97" w14:textId="77777777" w:rsidR="00FE6FE0" w:rsidRPr="00755EF6" w:rsidRDefault="00FE6FE0" w:rsidP="00FE6FE0">
      <w:pPr>
        <w:pStyle w:val="docHandoutNormal"/>
        <w:rPr>
          <w:sz w:val="36"/>
          <w:szCs w:val="32"/>
        </w:rPr>
      </w:pPr>
      <w:r w:rsidRPr="00755EF6">
        <w:rPr>
          <w:b/>
          <w:sz w:val="36"/>
          <w:szCs w:val="32"/>
        </w:rPr>
        <w:t>Transgender</w:t>
      </w:r>
      <w:r w:rsidRPr="00755EF6">
        <w:rPr>
          <w:sz w:val="36"/>
          <w:szCs w:val="32"/>
        </w:rPr>
        <w:t>: Adjective used most often as an umbrella term, and frequently abbreviated to “trans.” It describes a wide range of identities and experiences of people whose gender identity and/or expression differs from conventional expectations based on their assigned sex at birth. Not all trans people undergo medical transition (surgery or hormones).  Some commonly held definitions:</w:t>
      </w:r>
    </w:p>
    <w:p w14:paraId="48C4A378" w14:textId="77777777" w:rsidR="00FE6FE0" w:rsidRPr="00755EF6" w:rsidRDefault="00FE6FE0" w:rsidP="00194B21">
      <w:pPr>
        <w:pStyle w:val="docHandoutNormal"/>
        <w:ind w:left="720"/>
        <w:contextualSpacing/>
        <w:rPr>
          <w:sz w:val="36"/>
          <w:szCs w:val="32"/>
        </w:rPr>
      </w:pPr>
      <w:r w:rsidRPr="00755EF6">
        <w:rPr>
          <w:sz w:val="36"/>
          <w:szCs w:val="32"/>
        </w:rPr>
        <w:t>1. Someone whose behavior or expression does not “match” their assigned sex according to society.</w:t>
      </w:r>
    </w:p>
    <w:p w14:paraId="3AC016D9" w14:textId="77777777" w:rsidR="00FE6FE0" w:rsidRPr="00755EF6" w:rsidRDefault="00FE6FE0" w:rsidP="00194B21">
      <w:pPr>
        <w:pStyle w:val="docHandoutNormal"/>
        <w:ind w:left="720"/>
        <w:contextualSpacing/>
        <w:rPr>
          <w:sz w:val="36"/>
          <w:szCs w:val="32"/>
        </w:rPr>
      </w:pPr>
      <w:r w:rsidRPr="00755EF6">
        <w:rPr>
          <w:sz w:val="36"/>
          <w:szCs w:val="32"/>
        </w:rPr>
        <w:t>2. A gender outside of the man/woman binary.</w:t>
      </w:r>
    </w:p>
    <w:p w14:paraId="76395E04" w14:textId="77777777" w:rsidR="00FE6FE0" w:rsidRPr="00755EF6" w:rsidRDefault="00FE6FE0" w:rsidP="00194B21">
      <w:pPr>
        <w:pStyle w:val="docHandoutNormal"/>
        <w:ind w:left="720"/>
        <w:contextualSpacing/>
        <w:rPr>
          <w:sz w:val="36"/>
          <w:szCs w:val="32"/>
        </w:rPr>
      </w:pPr>
      <w:r w:rsidRPr="00755EF6">
        <w:rPr>
          <w:sz w:val="36"/>
          <w:szCs w:val="32"/>
        </w:rPr>
        <w:t>3. Having no gender or multiple genders.</w:t>
      </w:r>
    </w:p>
    <w:p w14:paraId="11D8C1D5" w14:textId="77777777" w:rsidR="00FE6FE0" w:rsidRPr="00755EF6" w:rsidRDefault="007865B8" w:rsidP="00FE6FE0">
      <w:pPr>
        <w:pStyle w:val="docHandoutNormal"/>
        <w:rPr>
          <w:sz w:val="36"/>
          <w:szCs w:val="32"/>
        </w:rPr>
      </w:pPr>
      <w:r w:rsidRPr="00755EF6">
        <w:rPr>
          <w:sz w:val="36"/>
          <w:szCs w:val="32"/>
        </w:rPr>
        <w:t>Trans and gender-variant people may identify with any sexual orientation, and their sexual orientation may or may not change before, during or after gender transition.</w:t>
      </w:r>
    </w:p>
    <w:p w14:paraId="4390BDF4" w14:textId="77777777" w:rsidR="0052721A" w:rsidRPr="00755EF6" w:rsidRDefault="0052721A" w:rsidP="00FE6FE0">
      <w:pPr>
        <w:pStyle w:val="docHandoutNormal"/>
        <w:rPr>
          <w:sz w:val="36"/>
          <w:szCs w:val="32"/>
        </w:rPr>
      </w:pPr>
    </w:p>
    <w:p w14:paraId="22D40E9D" w14:textId="77777777" w:rsidR="0005621E" w:rsidRPr="00755EF6" w:rsidRDefault="00AF2EEC" w:rsidP="00710A32">
      <w:pPr>
        <w:pStyle w:val="Heading3"/>
        <w:rPr>
          <w:sz w:val="40"/>
          <w:szCs w:val="32"/>
        </w:rPr>
      </w:pPr>
      <w:bookmarkStart w:id="21" w:name="_Group_Agreement_/"/>
      <w:bookmarkStart w:id="22" w:name="_Goals_of_This"/>
      <w:bookmarkStart w:id="23" w:name="_Toc21677253"/>
      <w:bookmarkStart w:id="24" w:name="_Ref467355567"/>
      <w:bookmarkEnd w:id="21"/>
      <w:bookmarkEnd w:id="22"/>
      <w:r w:rsidRPr="00755EF6">
        <w:rPr>
          <w:sz w:val="40"/>
          <w:szCs w:val="32"/>
        </w:rPr>
        <w:lastRenderedPageBreak/>
        <w:t>G</w:t>
      </w:r>
      <w:r w:rsidR="0005621E" w:rsidRPr="00755EF6">
        <w:rPr>
          <w:sz w:val="40"/>
          <w:szCs w:val="32"/>
        </w:rPr>
        <w:t>oals of This Workshop</w:t>
      </w:r>
      <w:bookmarkEnd w:id="23"/>
    </w:p>
    <w:p w14:paraId="3C414FC3" w14:textId="77777777" w:rsidR="0005621E" w:rsidRPr="00755EF6" w:rsidRDefault="0005621E" w:rsidP="0005621E">
      <w:pPr>
        <w:rPr>
          <w:sz w:val="36"/>
          <w:szCs w:val="36"/>
        </w:rPr>
      </w:pPr>
      <w:r w:rsidRPr="00755EF6">
        <w:rPr>
          <w:sz w:val="36"/>
          <w:szCs w:val="36"/>
        </w:rPr>
        <w:t>This training is intended to help people become better allies to people who are lesbian, gay, bisexual, transgender (LGBT), and/or are in related, marginalized groups. These related marginalized groups can include intersex people, asexual people, and others whose bodies, identities, affections, attractions, and practices are not recognized within the mainstream of our society.</w:t>
      </w:r>
    </w:p>
    <w:p w14:paraId="309DC48E" w14:textId="77777777" w:rsidR="0005621E" w:rsidRPr="00755EF6" w:rsidRDefault="0005621E" w:rsidP="0005621E">
      <w:pPr>
        <w:rPr>
          <w:sz w:val="36"/>
          <w:szCs w:val="36"/>
        </w:rPr>
      </w:pPr>
      <w:r w:rsidRPr="00755EF6">
        <w:rPr>
          <w:sz w:val="36"/>
          <w:szCs w:val="36"/>
        </w:rPr>
        <w:t>The content of this training was chosen to help participants come to this enduring understanding: “My role in creating a supportive community for LGBT+ people is to transform knowledge and perspective into beneficial, positive actions.”</w:t>
      </w:r>
    </w:p>
    <w:p w14:paraId="2F8A57D3" w14:textId="77777777" w:rsidR="0005621E" w:rsidRPr="00755EF6" w:rsidRDefault="0005621E" w:rsidP="0005621E">
      <w:pPr>
        <w:rPr>
          <w:sz w:val="36"/>
          <w:szCs w:val="36"/>
        </w:rPr>
      </w:pPr>
      <w:r w:rsidRPr="00755EF6">
        <w:rPr>
          <w:sz w:val="36"/>
          <w:szCs w:val="36"/>
        </w:rPr>
        <w:t>Some key words:</w:t>
      </w:r>
    </w:p>
    <w:p w14:paraId="69580421" w14:textId="77777777" w:rsidR="0005621E" w:rsidRPr="00755EF6" w:rsidRDefault="0005621E" w:rsidP="0005621E">
      <w:pPr>
        <w:rPr>
          <w:sz w:val="36"/>
          <w:szCs w:val="36"/>
        </w:rPr>
      </w:pPr>
      <w:r w:rsidRPr="00755EF6">
        <w:rPr>
          <w:b/>
          <w:sz w:val="36"/>
          <w:szCs w:val="36"/>
        </w:rPr>
        <w:t>Role</w:t>
      </w:r>
      <w:r w:rsidRPr="00755EF6">
        <w:rPr>
          <w:sz w:val="36"/>
          <w:szCs w:val="36"/>
        </w:rPr>
        <w:t xml:space="preserve"> – Understand the role of an ally.</w:t>
      </w:r>
    </w:p>
    <w:p w14:paraId="70A354F4" w14:textId="77777777" w:rsidR="0005621E" w:rsidRPr="00755EF6" w:rsidRDefault="0005621E" w:rsidP="0005621E">
      <w:pPr>
        <w:rPr>
          <w:sz w:val="36"/>
          <w:szCs w:val="36"/>
        </w:rPr>
      </w:pPr>
      <w:r w:rsidRPr="00755EF6">
        <w:rPr>
          <w:b/>
          <w:sz w:val="36"/>
          <w:szCs w:val="36"/>
        </w:rPr>
        <w:t>Supportive community</w:t>
      </w:r>
      <w:r w:rsidRPr="00755EF6">
        <w:rPr>
          <w:sz w:val="36"/>
          <w:szCs w:val="36"/>
        </w:rPr>
        <w:t xml:space="preserve"> – Gain a vision of what a world that supports LGBT+ people looks like.</w:t>
      </w:r>
    </w:p>
    <w:p w14:paraId="44FF1538" w14:textId="77777777" w:rsidR="0005621E" w:rsidRPr="00755EF6" w:rsidRDefault="0005621E" w:rsidP="0005621E">
      <w:pPr>
        <w:rPr>
          <w:sz w:val="36"/>
          <w:szCs w:val="36"/>
        </w:rPr>
      </w:pPr>
      <w:r w:rsidRPr="00755EF6">
        <w:rPr>
          <w:b/>
          <w:sz w:val="36"/>
          <w:szCs w:val="36"/>
        </w:rPr>
        <w:t>Knowledge</w:t>
      </w:r>
      <w:r w:rsidRPr="00755EF6">
        <w:rPr>
          <w:sz w:val="36"/>
          <w:szCs w:val="36"/>
        </w:rPr>
        <w:t xml:space="preserve"> – Understand terms and concepts associated with LGBT people and their lives.</w:t>
      </w:r>
    </w:p>
    <w:p w14:paraId="08DDD37F" w14:textId="77777777" w:rsidR="0005621E" w:rsidRPr="00755EF6" w:rsidRDefault="0005621E" w:rsidP="0005621E">
      <w:pPr>
        <w:rPr>
          <w:sz w:val="36"/>
          <w:szCs w:val="36"/>
        </w:rPr>
      </w:pPr>
      <w:r w:rsidRPr="00755EF6">
        <w:rPr>
          <w:b/>
          <w:sz w:val="36"/>
          <w:szCs w:val="36"/>
        </w:rPr>
        <w:t>Perspective</w:t>
      </w:r>
      <w:r w:rsidRPr="00755EF6">
        <w:rPr>
          <w:sz w:val="36"/>
          <w:szCs w:val="36"/>
        </w:rPr>
        <w:t xml:space="preserve"> – Gain an understanding of values and privilege, and of what LGBT+ folks experience.</w:t>
      </w:r>
    </w:p>
    <w:p w14:paraId="410773EC" w14:textId="77777777" w:rsidR="0005621E" w:rsidRPr="00755EF6" w:rsidRDefault="0005621E" w:rsidP="0005621E">
      <w:pPr>
        <w:rPr>
          <w:sz w:val="36"/>
          <w:szCs w:val="36"/>
        </w:rPr>
      </w:pPr>
      <w:r w:rsidRPr="00755EF6">
        <w:rPr>
          <w:b/>
          <w:sz w:val="36"/>
          <w:szCs w:val="36"/>
        </w:rPr>
        <w:t>Actions</w:t>
      </w:r>
      <w:r w:rsidRPr="00755EF6">
        <w:rPr>
          <w:sz w:val="36"/>
          <w:szCs w:val="36"/>
        </w:rPr>
        <w:t xml:space="preserve"> – Know how to avoid unintended hurt, how to change the minds and hearts of non-allies, and how to be an “upstander.” You will also develop a personal action plan at the end of this workshop.</w:t>
      </w:r>
    </w:p>
    <w:p w14:paraId="7E1B6FE2" w14:textId="77777777" w:rsidR="00710A32" w:rsidRPr="00755EF6" w:rsidRDefault="0005621E" w:rsidP="00710A32">
      <w:pPr>
        <w:pStyle w:val="Heading3"/>
        <w:rPr>
          <w:sz w:val="40"/>
          <w:szCs w:val="32"/>
        </w:rPr>
      </w:pPr>
      <w:bookmarkStart w:id="25" w:name="_Group_Agreement_/_1"/>
      <w:bookmarkStart w:id="26" w:name="_Toc21677254"/>
      <w:bookmarkEnd w:id="25"/>
      <w:r w:rsidRPr="00755EF6">
        <w:rPr>
          <w:sz w:val="40"/>
          <w:szCs w:val="32"/>
        </w:rPr>
        <w:lastRenderedPageBreak/>
        <w:t>G</w:t>
      </w:r>
      <w:r w:rsidR="00710A32" w:rsidRPr="00755EF6">
        <w:rPr>
          <w:sz w:val="40"/>
          <w:szCs w:val="32"/>
        </w:rPr>
        <w:t>roup Agreement / Covenant</w:t>
      </w:r>
      <w:bookmarkEnd w:id="24"/>
      <w:bookmarkEnd w:id="26"/>
    </w:p>
    <w:p w14:paraId="7DA02F81" w14:textId="77777777" w:rsidR="004408CC" w:rsidRPr="00755EF6" w:rsidRDefault="004408CC" w:rsidP="004408CC">
      <w:pPr>
        <w:pStyle w:val="docHandoutNormal"/>
        <w:rPr>
          <w:sz w:val="36"/>
          <w:szCs w:val="32"/>
        </w:rPr>
      </w:pPr>
    </w:p>
    <w:p w14:paraId="054B5231" w14:textId="77777777" w:rsidR="004408CC" w:rsidRPr="00755EF6" w:rsidRDefault="004408CC" w:rsidP="004408CC">
      <w:pPr>
        <w:pStyle w:val="docHandoutNormal"/>
        <w:rPr>
          <w:sz w:val="36"/>
          <w:szCs w:val="32"/>
        </w:rPr>
      </w:pPr>
      <w:r w:rsidRPr="00755EF6">
        <w:rPr>
          <w:sz w:val="36"/>
          <w:szCs w:val="32"/>
        </w:rPr>
        <w:t>We, the facilitators and participants of the Learn and Grow By Talking (training for allies of LGBT and related groups), seek, encourage, and support the continued education of our diverse community.</w:t>
      </w:r>
    </w:p>
    <w:p w14:paraId="359CCBB0" w14:textId="77777777" w:rsidR="004408CC" w:rsidRPr="00755EF6" w:rsidRDefault="004408CC" w:rsidP="004408CC">
      <w:pPr>
        <w:pStyle w:val="docHandoutNormal"/>
        <w:rPr>
          <w:sz w:val="36"/>
          <w:szCs w:val="32"/>
        </w:rPr>
      </w:pPr>
      <w:r w:rsidRPr="00755EF6">
        <w:rPr>
          <w:sz w:val="36"/>
          <w:szCs w:val="32"/>
        </w:rPr>
        <w:t>In support of this pledge, I will:</w:t>
      </w:r>
    </w:p>
    <w:p w14:paraId="5B3EE704" w14:textId="77777777" w:rsidR="004408CC" w:rsidRPr="00755EF6" w:rsidRDefault="004408CC" w:rsidP="004408CC">
      <w:pPr>
        <w:pStyle w:val="docHandoutNormal"/>
        <w:numPr>
          <w:ilvl w:val="0"/>
          <w:numId w:val="34"/>
        </w:numPr>
        <w:rPr>
          <w:sz w:val="36"/>
          <w:szCs w:val="32"/>
        </w:rPr>
      </w:pPr>
      <w:r w:rsidRPr="00755EF6">
        <w:rPr>
          <w:sz w:val="36"/>
          <w:szCs w:val="32"/>
        </w:rPr>
        <w:t>accept responsibility for my words and actions and seek to understand the concerns and viewpoints of others.</w:t>
      </w:r>
    </w:p>
    <w:p w14:paraId="17317A9E" w14:textId="77777777" w:rsidR="004408CC" w:rsidRPr="00755EF6" w:rsidRDefault="004408CC" w:rsidP="004408CC">
      <w:pPr>
        <w:pStyle w:val="docHandoutNormal"/>
        <w:numPr>
          <w:ilvl w:val="0"/>
          <w:numId w:val="34"/>
        </w:numPr>
        <w:rPr>
          <w:sz w:val="36"/>
          <w:szCs w:val="32"/>
        </w:rPr>
      </w:pPr>
      <w:r w:rsidRPr="00755EF6">
        <w:rPr>
          <w:sz w:val="36"/>
          <w:szCs w:val="32"/>
        </w:rPr>
        <w:t>protect the confidentiality of others and what they share among this group.</w:t>
      </w:r>
    </w:p>
    <w:p w14:paraId="6039C408" w14:textId="77777777" w:rsidR="004408CC" w:rsidRPr="00755EF6" w:rsidRDefault="004408CC" w:rsidP="004408CC">
      <w:pPr>
        <w:pStyle w:val="docHandoutNormal"/>
        <w:numPr>
          <w:ilvl w:val="0"/>
          <w:numId w:val="34"/>
        </w:numPr>
        <w:rPr>
          <w:sz w:val="36"/>
          <w:szCs w:val="32"/>
        </w:rPr>
      </w:pPr>
      <w:r w:rsidRPr="00755EF6">
        <w:rPr>
          <w:sz w:val="36"/>
          <w:szCs w:val="32"/>
        </w:rPr>
        <w:t>use "I" statements, allow others to speak, provide a safe environment for marginalized voices to be heard, and use my right to "pass" when I don't feel comfortable participating.</w:t>
      </w:r>
    </w:p>
    <w:p w14:paraId="23224F6F" w14:textId="77777777" w:rsidR="004408CC" w:rsidRPr="00755EF6" w:rsidRDefault="004408CC" w:rsidP="004408CC">
      <w:pPr>
        <w:pStyle w:val="docHandoutNormal"/>
        <w:numPr>
          <w:ilvl w:val="0"/>
          <w:numId w:val="34"/>
        </w:numPr>
        <w:rPr>
          <w:sz w:val="36"/>
          <w:szCs w:val="32"/>
        </w:rPr>
      </w:pPr>
      <w:r w:rsidRPr="00755EF6">
        <w:rPr>
          <w:sz w:val="36"/>
          <w:szCs w:val="32"/>
        </w:rPr>
        <w:t xml:space="preserve">respect differences of belief, opinion and values of all members of this group by listening to others so that I really hear and understand, asking for clarification to resolve misunderstandings, being willing to educate others as well as be educated by others, and expressing my thoughts and feelings without judgment. </w:t>
      </w:r>
    </w:p>
    <w:p w14:paraId="764E17B5" w14:textId="77777777" w:rsidR="004408CC" w:rsidRPr="00755EF6" w:rsidRDefault="004408CC" w:rsidP="004408CC">
      <w:pPr>
        <w:pStyle w:val="docHandoutNormal"/>
        <w:numPr>
          <w:ilvl w:val="0"/>
          <w:numId w:val="34"/>
        </w:numPr>
        <w:rPr>
          <w:sz w:val="36"/>
          <w:szCs w:val="32"/>
        </w:rPr>
      </w:pPr>
      <w:r w:rsidRPr="00755EF6">
        <w:rPr>
          <w:sz w:val="36"/>
          <w:szCs w:val="32"/>
        </w:rPr>
        <w:lastRenderedPageBreak/>
        <w:t>assume good intentions, show respect in all its forms, and seek to resolve significant conflicts directly in the spirit of loving kindness.</w:t>
      </w:r>
    </w:p>
    <w:p w14:paraId="2CF07869" w14:textId="77777777" w:rsidR="004408CC" w:rsidRPr="00755EF6" w:rsidRDefault="004408CC" w:rsidP="004408CC">
      <w:pPr>
        <w:pStyle w:val="docHandoutNormal"/>
        <w:rPr>
          <w:sz w:val="36"/>
          <w:szCs w:val="32"/>
        </w:rPr>
      </w:pPr>
      <w:r w:rsidRPr="00755EF6">
        <w:rPr>
          <w:sz w:val="36"/>
          <w:szCs w:val="32"/>
        </w:rPr>
        <w:t>We, being human, may fail to meet our pledge at times. I will seek to heal the hurt in myself, and others, when I and they fall short.</w:t>
      </w:r>
    </w:p>
    <w:p w14:paraId="20481F26" w14:textId="77777777" w:rsidR="00710A32" w:rsidRPr="00755EF6" w:rsidRDefault="00710A32" w:rsidP="00C10DED">
      <w:pPr>
        <w:pStyle w:val="docHandoutNormal"/>
        <w:rPr>
          <w:sz w:val="36"/>
          <w:szCs w:val="32"/>
        </w:rPr>
      </w:pPr>
    </w:p>
    <w:p w14:paraId="09DFC7D4" w14:textId="77777777" w:rsidR="003A628A" w:rsidRPr="00755EF6" w:rsidRDefault="00F73655" w:rsidP="003A628A">
      <w:pPr>
        <w:pStyle w:val="Heading3"/>
        <w:rPr>
          <w:sz w:val="40"/>
          <w:szCs w:val="32"/>
        </w:rPr>
      </w:pPr>
      <w:bookmarkStart w:id="27" w:name="_Holiday_Experiences_of"/>
      <w:bookmarkStart w:id="28" w:name="_Personal_Action_Plan_1"/>
      <w:bookmarkStart w:id="29" w:name="_Personal_Action_Plan"/>
      <w:bookmarkStart w:id="30" w:name="_Ref467477938"/>
      <w:bookmarkStart w:id="31" w:name="_Ref470207669"/>
      <w:bookmarkStart w:id="32" w:name="_Toc21677255"/>
      <w:bookmarkEnd w:id="27"/>
      <w:bookmarkEnd w:id="28"/>
      <w:bookmarkEnd w:id="29"/>
      <w:r w:rsidRPr="00755EF6">
        <w:rPr>
          <w:sz w:val="40"/>
          <w:szCs w:val="32"/>
        </w:rPr>
        <w:lastRenderedPageBreak/>
        <w:t>P</w:t>
      </w:r>
      <w:r w:rsidR="003A628A" w:rsidRPr="00755EF6">
        <w:rPr>
          <w:sz w:val="40"/>
          <w:szCs w:val="32"/>
        </w:rPr>
        <w:t>ersonal Action Plan</w:t>
      </w:r>
      <w:bookmarkEnd w:id="30"/>
      <w:bookmarkEnd w:id="31"/>
      <w:bookmarkEnd w:id="32"/>
    </w:p>
    <w:p w14:paraId="6901CD61" w14:textId="77777777" w:rsidR="003A628A" w:rsidRPr="00755EF6" w:rsidRDefault="003A628A" w:rsidP="00C10DED">
      <w:pPr>
        <w:pStyle w:val="docHandoutNormal"/>
        <w:rPr>
          <w:sz w:val="36"/>
          <w:szCs w:val="32"/>
        </w:rPr>
      </w:pPr>
    </w:p>
    <w:tbl>
      <w:tblPr>
        <w:tblStyle w:val="TableGrid"/>
        <w:tblW w:w="0" w:type="auto"/>
        <w:tblLook w:val="04A0" w:firstRow="1" w:lastRow="0" w:firstColumn="1" w:lastColumn="0" w:noHBand="0" w:noVBand="1"/>
      </w:tblPr>
      <w:tblGrid>
        <w:gridCol w:w="5035"/>
        <w:gridCol w:w="5035"/>
      </w:tblGrid>
      <w:tr w:rsidR="0056656A" w:rsidRPr="00755EF6" w14:paraId="072FE2E0" w14:textId="77777777" w:rsidTr="0056656A">
        <w:tc>
          <w:tcPr>
            <w:tcW w:w="5035" w:type="dxa"/>
          </w:tcPr>
          <w:p w14:paraId="0530F961" w14:textId="77777777" w:rsidR="0056656A" w:rsidRPr="00755EF6" w:rsidRDefault="0056656A" w:rsidP="00C10DED">
            <w:pPr>
              <w:pStyle w:val="docHandoutNormal"/>
              <w:rPr>
                <w:sz w:val="36"/>
                <w:szCs w:val="32"/>
              </w:rPr>
            </w:pPr>
            <w:r w:rsidRPr="00755EF6">
              <w:rPr>
                <w:sz w:val="36"/>
                <w:szCs w:val="32"/>
              </w:rPr>
              <w:t>I will immediately:</w:t>
            </w:r>
          </w:p>
          <w:p w14:paraId="42DBAA5F" w14:textId="77777777" w:rsidR="0056656A" w:rsidRPr="00755EF6" w:rsidRDefault="00590B1F" w:rsidP="00C10DED">
            <w:pPr>
              <w:pStyle w:val="docHandoutNormal"/>
              <w:rPr>
                <w:sz w:val="36"/>
                <w:szCs w:val="32"/>
              </w:rPr>
            </w:pPr>
            <w:r w:rsidRPr="00755EF6">
              <w:rPr>
                <w:sz w:val="36"/>
                <w:szCs w:val="32"/>
              </w:rPr>
              <w:sym w:font="Symbol" w:char="F0B7"/>
            </w:r>
          </w:p>
          <w:p w14:paraId="7A1BA745" w14:textId="77777777" w:rsidR="00A24C5C" w:rsidRPr="00755EF6" w:rsidRDefault="00A24C5C" w:rsidP="00C10DED">
            <w:pPr>
              <w:pStyle w:val="docHandoutNormal"/>
              <w:rPr>
                <w:sz w:val="36"/>
                <w:szCs w:val="32"/>
              </w:rPr>
            </w:pPr>
          </w:p>
          <w:p w14:paraId="11ECF84F" w14:textId="77777777" w:rsidR="00A24C5C" w:rsidRPr="00755EF6" w:rsidRDefault="00590B1F" w:rsidP="00C10DED">
            <w:pPr>
              <w:pStyle w:val="docHandoutNormal"/>
              <w:rPr>
                <w:sz w:val="36"/>
                <w:szCs w:val="32"/>
              </w:rPr>
            </w:pPr>
            <w:r w:rsidRPr="00755EF6">
              <w:rPr>
                <w:sz w:val="36"/>
                <w:szCs w:val="32"/>
              </w:rPr>
              <w:sym w:font="Symbol" w:char="F0B7"/>
            </w:r>
          </w:p>
          <w:p w14:paraId="25A629C3" w14:textId="77777777" w:rsidR="00A24C5C" w:rsidRPr="00755EF6" w:rsidRDefault="00A24C5C" w:rsidP="00C10DED">
            <w:pPr>
              <w:pStyle w:val="docHandoutNormal"/>
              <w:rPr>
                <w:sz w:val="36"/>
                <w:szCs w:val="32"/>
              </w:rPr>
            </w:pPr>
          </w:p>
          <w:p w14:paraId="729CEEFC" w14:textId="77777777" w:rsidR="0056656A" w:rsidRPr="00755EF6" w:rsidRDefault="00590B1F" w:rsidP="00C10DED">
            <w:pPr>
              <w:pStyle w:val="docHandoutNormal"/>
              <w:rPr>
                <w:sz w:val="36"/>
                <w:szCs w:val="32"/>
              </w:rPr>
            </w:pPr>
            <w:r w:rsidRPr="00755EF6">
              <w:rPr>
                <w:sz w:val="36"/>
                <w:szCs w:val="32"/>
              </w:rPr>
              <w:sym w:font="Symbol" w:char="F0B7"/>
            </w:r>
          </w:p>
          <w:p w14:paraId="6ED87F52" w14:textId="77777777" w:rsidR="0056656A" w:rsidRPr="00755EF6" w:rsidRDefault="0056656A" w:rsidP="00C10DED">
            <w:pPr>
              <w:pStyle w:val="docHandoutNormal"/>
              <w:rPr>
                <w:sz w:val="36"/>
                <w:szCs w:val="32"/>
              </w:rPr>
            </w:pPr>
          </w:p>
        </w:tc>
        <w:tc>
          <w:tcPr>
            <w:tcW w:w="5035" w:type="dxa"/>
          </w:tcPr>
          <w:p w14:paraId="02996A39" w14:textId="77777777" w:rsidR="0056656A" w:rsidRPr="00755EF6" w:rsidRDefault="0056656A" w:rsidP="00C10DED">
            <w:pPr>
              <w:pStyle w:val="docHandoutNormal"/>
              <w:rPr>
                <w:sz w:val="36"/>
                <w:szCs w:val="32"/>
              </w:rPr>
            </w:pPr>
            <w:r w:rsidRPr="00755EF6">
              <w:rPr>
                <w:sz w:val="36"/>
                <w:szCs w:val="32"/>
              </w:rPr>
              <w:t>In the next two weeks, I will:</w:t>
            </w:r>
          </w:p>
          <w:p w14:paraId="528CC2E1" w14:textId="77777777" w:rsidR="0056656A" w:rsidRPr="00755EF6" w:rsidRDefault="00590B1F" w:rsidP="00C10DED">
            <w:pPr>
              <w:pStyle w:val="docHandoutNormal"/>
              <w:rPr>
                <w:sz w:val="36"/>
                <w:szCs w:val="32"/>
              </w:rPr>
            </w:pPr>
            <w:r w:rsidRPr="00755EF6">
              <w:rPr>
                <w:sz w:val="36"/>
                <w:szCs w:val="32"/>
              </w:rPr>
              <w:sym w:font="Symbol" w:char="F0B7"/>
            </w:r>
          </w:p>
          <w:p w14:paraId="60321FD7" w14:textId="77777777" w:rsidR="0056656A" w:rsidRPr="00755EF6" w:rsidRDefault="0056656A" w:rsidP="00C10DED">
            <w:pPr>
              <w:pStyle w:val="docHandoutNormal"/>
              <w:rPr>
                <w:sz w:val="36"/>
                <w:szCs w:val="32"/>
              </w:rPr>
            </w:pPr>
          </w:p>
          <w:p w14:paraId="7DFC741C" w14:textId="77777777" w:rsidR="0056656A" w:rsidRPr="00755EF6" w:rsidRDefault="00590B1F" w:rsidP="00C10DED">
            <w:pPr>
              <w:pStyle w:val="docHandoutNormal"/>
              <w:rPr>
                <w:sz w:val="36"/>
                <w:szCs w:val="32"/>
              </w:rPr>
            </w:pPr>
            <w:r w:rsidRPr="00755EF6">
              <w:rPr>
                <w:sz w:val="36"/>
                <w:szCs w:val="32"/>
              </w:rPr>
              <w:sym w:font="Symbol" w:char="F0B7"/>
            </w:r>
          </w:p>
          <w:p w14:paraId="58A3FB8C" w14:textId="77777777" w:rsidR="00B23418" w:rsidRPr="00755EF6" w:rsidRDefault="00B23418" w:rsidP="00C10DED">
            <w:pPr>
              <w:pStyle w:val="docHandoutNormal"/>
              <w:rPr>
                <w:sz w:val="36"/>
                <w:szCs w:val="32"/>
              </w:rPr>
            </w:pPr>
          </w:p>
          <w:p w14:paraId="25F6086C" w14:textId="77777777" w:rsidR="00B23418" w:rsidRPr="00755EF6" w:rsidRDefault="00590B1F" w:rsidP="00C10DED">
            <w:pPr>
              <w:pStyle w:val="docHandoutNormal"/>
              <w:rPr>
                <w:sz w:val="36"/>
                <w:szCs w:val="32"/>
              </w:rPr>
            </w:pPr>
            <w:r w:rsidRPr="00755EF6">
              <w:rPr>
                <w:sz w:val="36"/>
                <w:szCs w:val="32"/>
              </w:rPr>
              <w:sym w:font="Symbol" w:char="F0B7"/>
            </w:r>
          </w:p>
          <w:p w14:paraId="2999AA88" w14:textId="77777777" w:rsidR="0056656A" w:rsidRPr="00755EF6" w:rsidRDefault="0056656A" w:rsidP="00C10DED">
            <w:pPr>
              <w:pStyle w:val="docHandoutNormal"/>
              <w:rPr>
                <w:sz w:val="36"/>
                <w:szCs w:val="32"/>
              </w:rPr>
            </w:pPr>
          </w:p>
        </w:tc>
      </w:tr>
      <w:tr w:rsidR="0056656A" w:rsidRPr="00755EF6" w14:paraId="7040A045" w14:textId="77777777" w:rsidTr="0056656A">
        <w:tc>
          <w:tcPr>
            <w:tcW w:w="5035" w:type="dxa"/>
          </w:tcPr>
          <w:p w14:paraId="531F5915" w14:textId="77777777" w:rsidR="0056656A" w:rsidRPr="00755EF6" w:rsidRDefault="0056656A" w:rsidP="00C10DED">
            <w:pPr>
              <w:pStyle w:val="docHandoutNormal"/>
              <w:rPr>
                <w:sz w:val="36"/>
                <w:szCs w:val="32"/>
              </w:rPr>
            </w:pPr>
            <w:r w:rsidRPr="00755EF6">
              <w:rPr>
                <w:sz w:val="36"/>
                <w:szCs w:val="32"/>
              </w:rPr>
              <w:t>In the next three months, I will:</w:t>
            </w:r>
          </w:p>
          <w:p w14:paraId="74A94CD3" w14:textId="77777777" w:rsidR="0056656A" w:rsidRPr="00755EF6" w:rsidRDefault="00590B1F" w:rsidP="00C10DED">
            <w:pPr>
              <w:pStyle w:val="docHandoutNormal"/>
              <w:rPr>
                <w:sz w:val="36"/>
                <w:szCs w:val="32"/>
              </w:rPr>
            </w:pPr>
            <w:r w:rsidRPr="00755EF6">
              <w:rPr>
                <w:sz w:val="36"/>
                <w:szCs w:val="32"/>
              </w:rPr>
              <w:sym w:font="Symbol" w:char="F0B7"/>
            </w:r>
          </w:p>
          <w:p w14:paraId="5F9E463E" w14:textId="77777777" w:rsidR="00A24C5C" w:rsidRPr="00755EF6" w:rsidRDefault="00A24C5C" w:rsidP="00C10DED">
            <w:pPr>
              <w:pStyle w:val="docHandoutNormal"/>
              <w:rPr>
                <w:sz w:val="36"/>
                <w:szCs w:val="32"/>
              </w:rPr>
            </w:pPr>
          </w:p>
          <w:p w14:paraId="55F9AD43" w14:textId="77777777" w:rsidR="00A24C5C" w:rsidRPr="00755EF6" w:rsidRDefault="00590B1F" w:rsidP="00C10DED">
            <w:pPr>
              <w:pStyle w:val="docHandoutNormal"/>
              <w:rPr>
                <w:sz w:val="36"/>
                <w:szCs w:val="32"/>
              </w:rPr>
            </w:pPr>
            <w:r w:rsidRPr="00755EF6">
              <w:rPr>
                <w:sz w:val="36"/>
                <w:szCs w:val="32"/>
              </w:rPr>
              <w:sym w:font="Symbol" w:char="F0B7"/>
            </w:r>
          </w:p>
          <w:p w14:paraId="6678BD07" w14:textId="77777777" w:rsidR="00A24C5C" w:rsidRPr="00755EF6" w:rsidRDefault="00A24C5C" w:rsidP="00C10DED">
            <w:pPr>
              <w:pStyle w:val="docHandoutNormal"/>
              <w:rPr>
                <w:sz w:val="36"/>
                <w:szCs w:val="32"/>
              </w:rPr>
            </w:pPr>
          </w:p>
          <w:p w14:paraId="1D113836" w14:textId="77777777" w:rsidR="0056656A" w:rsidRPr="00755EF6" w:rsidRDefault="00590B1F" w:rsidP="00C10DED">
            <w:pPr>
              <w:pStyle w:val="docHandoutNormal"/>
              <w:rPr>
                <w:sz w:val="36"/>
                <w:szCs w:val="32"/>
              </w:rPr>
            </w:pPr>
            <w:r w:rsidRPr="00755EF6">
              <w:rPr>
                <w:sz w:val="36"/>
                <w:szCs w:val="32"/>
              </w:rPr>
              <w:sym w:font="Symbol" w:char="F0B7"/>
            </w:r>
          </w:p>
          <w:p w14:paraId="5C829483" w14:textId="77777777" w:rsidR="0056656A" w:rsidRPr="00755EF6" w:rsidRDefault="0056656A" w:rsidP="00C10DED">
            <w:pPr>
              <w:pStyle w:val="docHandoutNormal"/>
              <w:rPr>
                <w:sz w:val="36"/>
                <w:szCs w:val="32"/>
              </w:rPr>
            </w:pPr>
          </w:p>
        </w:tc>
        <w:tc>
          <w:tcPr>
            <w:tcW w:w="5035" w:type="dxa"/>
          </w:tcPr>
          <w:p w14:paraId="18885AC8" w14:textId="665F8EAA" w:rsidR="0056656A" w:rsidRPr="00755EF6" w:rsidRDefault="0056656A" w:rsidP="00C10DED">
            <w:pPr>
              <w:pStyle w:val="docHandoutNormal"/>
              <w:rPr>
                <w:sz w:val="36"/>
                <w:szCs w:val="32"/>
              </w:rPr>
            </w:pPr>
            <w:r w:rsidRPr="00755EF6">
              <w:rPr>
                <w:sz w:val="36"/>
                <w:szCs w:val="32"/>
              </w:rPr>
              <w:t xml:space="preserve">To do these things, I </w:t>
            </w:r>
            <w:r w:rsidR="00A71140">
              <w:rPr>
                <w:sz w:val="36"/>
                <w:szCs w:val="32"/>
              </w:rPr>
              <w:br/>
            </w:r>
            <w:r w:rsidRPr="00755EF6">
              <w:rPr>
                <w:sz w:val="36"/>
                <w:szCs w:val="32"/>
              </w:rPr>
              <w:t>need:</w:t>
            </w:r>
          </w:p>
          <w:p w14:paraId="420F616E" w14:textId="77777777" w:rsidR="0056656A" w:rsidRPr="00755EF6" w:rsidRDefault="00590B1F" w:rsidP="00C10DED">
            <w:pPr>
              <w:pStyle w:val="docHandoutNormal"/>
              <w:rPr>
                <w:sz w:val="36"/>
                <w:szCs w:val="32"/>
              </w:rPr>
            </w:pPr>
            <w:r w:rsidRPr="00755EF6">
              <w:rPr>
                <w:sz w:val="36"/>
                <w:szCs w:val="32"/>
              </w:rPr>
              <w:sym w:font="Symbol" w:char="F0B7"/>
            </w:r>
          </w:p>
          <w:p w14:paraId="65DCC2C2" w14:textId="77777777" w:rsidR="00A93F1E" w:rsidRPr="00755EF6" w:rsidRDefault="00A93F1E" w:rsidP="00C10DED">
            <w:pPr>
              <w:pStyle w:val="docHandoutNormal"/>
              <w:rPr>
                <w:sz w:val="36"/>
                <w:szCs w:val="32"/>
              </w:rPr>
            </w:pPr>
          </w:p>
          <w:p w14:paraId="61286B2F" w14:textId="77777777" w:rsidR="00A93F1E" w:rsidRPr="00755EF6" w:rsidRDefault="00590B1F" w:rsidP="00C10DED">
            <w:pPr>
              <w:pStyle w:val="docHandoutNormal"/>
              <w:rPr>
                <w:sz w:val="36"/>
                <w:szCs w:val="32"/>
              </w:rPr>
            </w:pPr>
            <w:r w:rsidRPr="00755EF6">
              <w:rPr>
                <w:sz w:val="36"/>
                <w:szCs w:val="32"/>
              </w:rPr>
              <w:sym w:font="Symbol" w:char="F0B7"/>
            </w:r>
          </w:p>
          <w:p w14:paraId="66A4DAB0" w14:textId="77777777" w:rsidR="00A93F1E" w:rsidRPr="00755EF6" w:rsidRDefault="00A93F1E" w:rsidP="00C10DED">
            <w:pPr>
              <w:pStyle w:val="docHandoutNormal"/>
              <w:rPr>
                <w:sz w:val="36"/>
                <w:szCs w:val="32"/>
              </w:rPr>
            </w:pPr>
          </w:p>
          <w:p w14:paraId="4309E05D" w14:textId="77777777" w:rsidR="0056656A" w:rsidRPr="00755EF6" w:rsidRDefault="00590B1F" w:rsidP="00C10DED">
            <w:pPr>
              <w:pStyle w:val="docHandoutNormal"/>
              <w:rPr>
                <w:sz w:val="36"/>
                <w:szCs w:val="32"/>
              </w:rPr>
            </w:pPr>
            <w:r w:rsidRPr="00755EF6">
              <w:rPr>
                <w:sz w:val="36"/>
                <w:szCs w:val="32"/>
              </w:rPr>
              <w:sym w:font="Symbol" w:char="F0B7"/>
            </w:r>
          </w:p>
          <w:p w14:paraId="78EB26E9" w14:textId="77777777" w:rsidR="0056656A" w:rsidRPr="00755EF6" w:rsidRDefault="0056656A" w:rsidP="00C10DED">
            <w:pPr>
              <w:pStyle w:val="docHandoutNormal"/>
              <w:rPr>
                <w:sz w:val="36"/>
                <w:szCs w:val="32"/>
              </w:rPr>
            </w:pPr>
          </w:p>
        </w:tc>
      </w:tr>
    </w:tbl>
    <w:p w14:paraId="7A5158FF" w14:textId="77777777" w:rsidR="003A628A" w:rsidRPr="00755EF6" w:rsidRDefault="003A628A" w:rsidP="00C10DED">
      <w:pPr>
        <w:pStyle w:val="docHandoutNormal"/>
        <w:rPr>
          <w:sz w:val="36"/>
          <w:szCs w:val="32"/>
        </w:rPr>
      </w:pPr>
    </w:p>
    <w:p w14:paraId="1DD01810" w14:textId="77777777" w:rsidR="00567C45" w:rsidRPr="00755EF6" w:rsidRDefault="00567C45" w:rsidP="008878B3">
      <w:pPr>
        <w:pStyle w:val="Heading3"/>
        <w:rPr>
          <w:sz w:val="40"/>
          <w:szCs w:val="32"/>
        </w:rPr>
      </w:pPr>
      <w:bookmarkStart w:id="33" w:name="_Privilege_Awareness_Exercise"/>
      <w:bookmarkStart w:id="34" w:name="_Possible_Workshop_Schedule"/>
      <w:bookmarkStart w:id="35" w:name="_Storyboard_Frame:_Art_1"/>
      <w:bookmarkStart w:id="36" w:name="_Storyboard_Frame:_Art"/>
      <w:bookmarkStart w:id="37" w:name="_Values_Clarification_Exercise"/>
      <w:bookmarkStart w:id="38" w:name="_Upstander_Mnemonics"/>
      <w:bookmarkStart w:id="39" w:name="_Resources"/>
      <w:bookmarkStart w:id="40" w:name="_Toc21677256"/>
      <w:bookmarkStart w:id="41" w:name="_Ref469921452"/>
      <w:bookmarkStart w:id="42" w:name="_Ref467227870"/>
      <w:bookmarkEnd w:id="33"/>
      <w:bookmarkEnd w:id="34"/>
      <w:bookmarkEnd w:id="35"/>
      <w:bookmarkEnd w:id="36"/>
      <w:bookmarkEnd w:id="37"/>
      <w:bookmarkEnd w:id="38"/>
      <w:bookmarkEnd w:id="39"/>
      <w:r w:rsidRPr="00755EF6">
        <w:rPr>
          <w:sz w:val="40"/>
          <w:szCs w:val="32"/>
        </w:rPr>
        <w:lastRenderedPageBreak/>
        <w:t>Resources</w:t>
      </w:r>
      <w:bookmarkEnd w:id="40"/>
    </w:p>
    <w:p w14:paraId="5337E72B" w14:textId="77777777" w:rsidR="00567C45" w:rsidRPr="00755EF6" w:rsidRDefault="00567C45" w:rsidP="00567C45">
      <w:pPr>
        <w:rPr>
          <w:sz w:val="36"/>
          <w:szCs w:val="36"/>
        </w:rPr>
      </w:pPr>
    </w:p>
    <w:p w14:paraId="22AC2FCB" w14:textId="77777777" w:rsidR="004C237C" w:rsidRPr="00755EF6" w:rsidRDefault="004C237C" w:rsidP="00567C45">
      <w:pPr>
        <w:rPr>
          <w:sz w:val="36"/>
          <w:szCs w:val="36"/>
        </w:rPr>
      </w:pPr>
      <w:r w:rsidRPr="00755EF6">
        <w:rPr>
          <w:sz w:val="36"/>
          <w:szCs w:val="36"/>
        </w:rPr>
        <w:t>ACLU: American Civil Liberties Union LGBT Rights</w:t>
      </w:r>
      <w:r w:rsidRPr="00755EF6">
        <w:rPr>
          <w:sz w:val="36"/>
          <w:szCs w:val="36"/>
        </w:rPr>
        <w:br/>
      </w:r>
      <w:hyperlink r:id="rId27" w:history="1">
        <w:r w:rsidRPr="00755EF6">
          <w:rPr>
            <w:rStyle w:val="Hyperlink"/>
            <w:sz w:val="36"/>
            <w:szCs w:val="36"/>
          </w:rPr>
          <w:t>https://www.aclu.org/issues/lgbt-rights</w:t>
        </w:r>
      </w:hyperlink>
      <w:r w:rsidRPr="00755EF6">
        <w:rPr>
          <w:sz w:val="36"/>
          <w:szCs w:val="36"/>
        </w:rPr>
        <w:t xml:space="preserve"> </w:t>
      </w:r>
    </w:p>
    <w:p w14:paraId="42B24A0D" w14:textId="77777777" w:rsidR="00567C45" w:rsidRPr="00755EF6" w:rsidRDefault="00567C45" w:rsidP="00567C45">
      <w:pPr>
        <w:rPr>
          <w:sz w:val="36"/>
          <w:szCs w:val="36"/>
        </w:rPr>
      </w:pPr>
      <w:r w:rsidRPr="00755EF6">
        <w:rPr>
          <w:sz w:val="36"/>
          <w:szCs w:val="36"/>
        </w:rPr>
        <w:t>Gender Spectrum: To create a gender-inclusive world for children and youth</w:t>
      </w:r>
      <w:r w:rsidRPr="00755EF6">
        <w:rPr>
          <w:sz w:val="36"/>
          <w:szCs w:val="36"/>
        </w:rPr>
        <w:br/>
      </w:r>
      <w:hyperlink r:id="rId28" w:history="1">
        <w:r w:rsidRPr="00755EF6">
          <w:rPr>
            <w:rStyle w:val="Hyperlink"/>
            <w:sz w:val="36"/>
            <w:szCs w:val="36"/>
          </w:rPr>
          <w:t>https://www.genderspectrum.org/</w:t>
        </w:r>
      </w:hyperlink>
      <w:r w:rsidRPr="00755EF6">
        <w:rPr>
          <w:sz w:val="36"/>
          <w:szCs w:val="36"/>
        </w:rPr>
        <w:t xml:space="preserve"> </w:t>
      </w:r>
    </w:p>
    <w:p w14:paraId="4CCF9D41" w14:textId="77777777" w:rsidR="00567C45" w:rsidRPr="00755EF6" w:rsidRDefault="00567C45" w:rsidP="00567C45">
      <w:pPr>
        <w:rPr>
          <w:sz w:val="36"/>
          <w:szCs w:val="36"/>
        </w:rPr>
      </w:pPr>
      <w:r w:rsidRPr="00755EF6">
        <w:rPr>
          <w:sz w:val="36"/>
          <w:szCs w:val="36"/>
        </w:rPr>
        <w:t>GLSEN: Gay, Lesbian, Straight Education Network</w:t>
      </w:r>
      <w:r w:rsidRPr="00755EF6">
        <w:rPr>
          <w:sz w:val="36"/>
          <w:szCs w:val="36"/>
        </w:rPr>
        <w:br/>
      </w:r>
      <w:hyperlink r:id="rId29" w:history="1">
        <w:r w:rsidRPr="00755EF6">
          <w:rPr>
            <w:rStyle w:val="Hyperlink"/>
            <w:sz w:val="36"/>
            <w:szCs w:val="36"/>
          </w:rPr>
          <w:t>https://www.glsen.org/</w:t>
        </w:r>
      </w:hyperlink>
      <w:r w:rsidRPr="00755EF6">
        <w:rPr>
          <w:sz w:val="36"/>
          <w:szCs w:val="36"/>
        </w:rPr>
        <w:t xml:space="preserve"> </w:t>
      </w:r>
    </w:p>
    <w:p w14:paraId="53D099DC" w14:textId="77777777" w:rsidR="00567C45" w:rsidRPr="00755EF6" w:rsidRDefault="00125261" w:rsidP="00567C45">
      <w:pPr>
        <w:rPr>
          <w:sz w:val="36"/>
          <w:szCs w:val="36"/>
        </w:rPr>
      </w:pPr>
      <w:r w:rsidRPr="00755EF6">
        <w:rPr>
          <w:sz w:val="36"/>
          <w:szCs w:val="36"/>
        </w:rPr>
        <w:t xml:space="preserve">HRC: </w:t>
      </w:r>
      <w:r w:rsidR="00567C45" w:rsidRPr="00755EF6">
        <w:rPr>
          <w:sz w:val="36"/>
          <w:szCs w:val="36"/>
        </w:rPr>
        <w:t>Human Rights Campaign: LGBT civil rights group and advocacy organization</w:t>
      </w:r>
      <w:r w:rsidR="00567C45" w:rsidRPr="00755EF6">
        <w:rPr>
          <w:sz w:val="36"/>
          <w:szCs w:val="36"/>
        </w:rPr>
        <w:br/>
      </w:r>
      <w:hyperlink r:id="rId30" w:history="1">
        <w:r w:rsidR="00567C45" w:rsidRPr="00755EF6">
          <w:rPr>
            <w:rStyle w:val="Hyperlink"/>
            <w:sz w:val="36"/>
            <w:szCs w:val="36"/>
          </w:rPr>
          <w:t>http://www.hrc.org/</w:t>
        </w:r>
      </w:hyperlink>
      <w:r w:rsidR="00567C45" w:rsidRPr="00755EF6">
        <w:rPr>
          <w:sz w:val="36"/>
          <w:szCs w:val="36"/>
        </w:rPr>
        <w:t xml:space="preserve"> </w:t>
      </w:r>
      <w:r w:rsidR="00B629FE" w:rsidRPr="00755EF6">
        <w:rPr>
          <w:sz w:val="36"/>
          <w:szCs w:val="36"/>
        </w:rPr>
        <w:br/>
        <w:t xml:space="preserve">Also, </w:t>
      </w:r>
      <w:r w:rsidR="00CC3F21" w:rsidRPr="00755EF6">
        <w:rPr>
          <w:sz w:val="36"/>
          <w:szCs w:val="36"/>
        </w:rPr>
        <w:t xml:space="preserve">learn about local issues in your state: </w:t>
      </w:r>
      <w:hyperlink r:id="rId31" w:history="1">
        <w:r w:rsidR="00CC3F21" w:rsidRPr="00755EF6">
          <w:rPr>
            <w:rStyle w:val="Hyperlink"/>
            <w:sz w:val="36"/>
            <w:szCs w:val="36"/>
          </w:rPr>
          <w:t>http://www.hrc.org/local-issues/</w:t>
        </w:r>
      </w:hyperlink>
      <w:r w:rsidR="00CC3F21" w:rsidRPr="00755EF6">
        <w:rPr>
          <w:sz w:val="36"/>
          <w:szCs w:val="36"/>
        </w:rPr>
        <w:t xml:space="preserve"> </w:t>
      </w:r>
    </w:p>
    <w:p w14:paraId="04AB5F32" w14:textId="77777777" w:rsidR="009469FC" w:rsidRPr="00755EF6" w:rsidRDefault="004E6277" w:rsidP="00567C45">
      <w:pPr>
        <w:rPr>
          <w:sz w:val="36"/>
          <w:szCs w:val="36"/>
        </w:rPr>
      </w:pPr>
      <w:r w:rsidRPr="00755EF6">
        <w:rPr>
          <w:sz w:val="36"/>
          <w:szCs w:val="36"/>
        </w:rPr>
        <w:t>Lambda Legal: Impact litigation, education, and public policy work</w:t>
      </w:r>
      <w:r w:rsidR="009469FC" w:rsidRPr="00755EF6">
        <w:rPr>
          <w:sz w:val="36"/>
          <w:szCs w:val="36"/>
        </w:rPr>
        <w:br/>
      </w:r>
      <w:hyperlink r:id="rId32" w:history="1">
        <w:r w:rsidR="009469FC" w:rsidRPr="00755EF6">
          <w:rPr>
            <w:rStyle w:val="Hyperlink"/>
            <w:sz w:val="36"/>
            <w:szCs w:val="36"/>
          </w:rPr>
          <w:t>http://www.lambdalegal.org/</w:t>
        </w:r>
      </w:hyperlink>
      <w:r w:rsidR="009469FC" w:rsidRPr="00755EF6">
        <w:rPr>
          <w:sz w:val="36"/>
          <w:szCs w:val="36"/>
        </w:rPr>
        <w:t xml:space="preserve"> </w:t>
      </w:r>
      <w:r w:rsidRPr="00755EF6">
        <w:rPr>
          <w:sz w:val="36"/>
          <w:szCs w:val="36"/>
        </w:rPr>
        <w:br/>
        <w:t xml:space="preserve">Also, learn about ways to get involved: </w:t>
      </w:r>
      <w:hyperlink r:id="rId33" w:history="1">
        <w:r w:rsidRPr="00755EF6">
          <w:rPr>
            <w:rStyle w:val="Hyperlink"/>
            <w:sz w:val="36"/>
            <w:szCs w:val="36"/>
          </w:rPr>
          <w:t>http://www.lambdalegal.org/take-action</w:t>
        </w:r>
      </w:hyperlink>
      <w:r w:rsidRPr="00755EF6">
        <w:rPr>
          <w:sz w:val="36"/>
          <w:szCs w:val="36"/>
        </w:rPr>
        <w:t xml:space="preserve"> </w:t>
      </w:r>
    </w:p>
    <w:p w14:paraId="3D6FC593" w14:textId="77777777" w:rsidR="00567C45" w:rsidRPr="00755EF6" w:rsidRDefault="00567C45" w:rsidP="00567C45">
      <w:pPr>
        <w:rPr>
          <w:sz w:val="36"/>
          <w:szCs w:val="36"/>
        </w:rPr>
      </w:pPr>
      <w:r w:rsidRPr="00755EF6">
        <w:rPr>
          <w:sz w:val="36"/>
          <w:szCs w:val="36"/>
        </w:rPr>
        <w:t>Lighthouse Youth Services, Safe and Supported Program (emphasis on LGBT)</w:t>
      </w:r>
      <w:r w:rsidRPr="00755EF6">
        <w:rPr>
          <w:sz w:val="36"/>
          <w:szCs w:val="36"/>
        </w:rPr>
        <w:br/>
      </w:r>
      <w:hyperlink r:id="rId34" w:history="1">
        <w:r w:rsidRPr="00755EF6">
          <w:rPr>
            <w:rStyle w:val="Hyperlink"/>
            <w:sz w:val="36"/>
            <w:szCs w:val="36"/>
          </w:rPr>
          <w:t>https://www.lys.org/services/homeless-and-runaway-youth/safe-and-supported/</w:t>
        </w:r>
      </w:hyperlink>
      <w:r w:rsidRPr="00755EF6">
        <w:rPr>
          <w:sz w:val="36"/>
          <w:szCs w:val="36"/>
        </w:rPr>
        <w:t xml:space="preserve"> </w:t>
      </w:r>
    </w:p>
    <w:p w14:paraId="03FB6C07" w14:textId="77777777" w:rsidR="007F0A5A" w:rsidRPr="00755EF6" w:rsidRDefault="007F0A5A" w:rsidP="00567C45">
      <w:pPr>
        <w:rPr>
          <w:sz w:val="36"/>
          <w:szCs w:val="36"/>
        </w:rPr>
      </w:pPr>
      <w:r w:rsidRPr="00755EF6">
        <w:rPr>
          <w:sz w:val="36"/>
          <w:szCs w:val="36"/>
        </w:rPr>
        <w:lastRenderedPageBreak/>
        <w:t>Michael Moore’s Resistance Calendar: Enter “LGBT” in the Search field</w:t>
      </w:r>
      <w:r w:rsidRPr="00755EF6">
        <w:rPr>
          <w:sz w:val="36"/>
          <w:szCs w:val="36"/>
        </w:rPr>
        <w:br/>
      </w:r>
      <w:hyperlink r:id="rId35" w:history="1">
        <w:r w:rsidRPr="00755EF6">
          <w:rPr>
            <w:rStyle w:val="Hyperlink"/>
            <w:sz w:val="36"/>
            <w:szCs w:val="36"/>
          </w:rPr>
          <w:t>https://www.resistancecalendar.org/</w:t>
        </w:r>
      </w:hyperlink>
      <w:r w:rsidRPr="00755EF6">
        <w:rPr>
          <w:sz w:val="36"/>
          <w:szCs w:val="36"/>
        </w:rPr>
        <w:t xml:space="preserve"> </w:t>
      </w:r>
    </w:p>
    <w:p w14:paraId="5F6BF0ED" w14:textId="77777777" w:rsidR="00567C45" w:rsidRPr="00755EF6" w:rsidRDefault="00567C45" w:rsidP="00567C45">
      <w:pPr>
        <w:rPr>
          <w:sz w:val="36"/>
          <w:szCs w:val="36"/>
        </w:rPr>
      </w:pPr>
      <w:r w:rsidRPr="00755EF6">
        <w:rPr>
          <w:sz w:val="36"/>
          <w:szCs w:val="36"/>
        </w:rPr>
        <w:t>PFLAG: Parents and Friends of Lesbians and Gays (and of people who are bi and trans)</w:t>
      </w:r>
      <w:r w:rsidRPr="00755EF6">
        <w:rPr>
          <w:sz w:val="36"/>
          <w:szCs w:val="36"/>
        </w:rPr>
        <w:br/>
      </w:r>
      <w:hyperlink r:id="rId36" w:history="1">
        <w:r w:rsidRPr="00755EF6">
          <w:rPr>
            <w:rStyle w:val="Hyperlink"/>
            <w:sz w:val="36"/>
            <w:szCs w:val="36"/>
          </w:rPr>
          <w:t>https://www.pflag.org/</w:t>
        </w:r>
      </w:hyperlink>
      <w:r w:rsidRPr="00755EF6">
        <w:rPr>
          <w:sz w:val="36"/>
          <w:szCs w:val="36"/>
        </w:rPr>
        <w:t xml:space="preserve"> </w:t>
      </w:r>
    </w:p>
    <w:p w14:paraId="4B06B0A1" w14:textId="77777777" w:rsidR="00567C45" w:rsidRPr="00755EF6" w:rsidRDefault="00567C45" w:rsidP="00567C45">
      <w:pPr>
        <w:rPr>
          <w:sz w:val="36"/>
          <w:szCs w:val="36"/>
        </w:rPr>
      </w:pPr>
      <w:r w:rsidRPr="00755EF6">
        <w:rPr>
          <w:sz w:val="36"/>
          <w:szCs w:val="36"/>
        </w:rPr>
        <w:t xml:space="preserve">Southern Poverty Law Center: LGBT Rights </w:t>
      </w:r>
      <w:r w:rsidRPr="00755EF6">
        <w:rPr>
          <w:sz w:val="36"/>
          <w:szCs w:val="36"/>
        </w:rPr>
        <w:br/>
      </w:r>
      <w:hyperlink r:id="rId37" w:history="1">
        <w:r w:rsidRPr="00755EF6">
          <w:rPr>
            <w:rStyle w:val="Hyperlink"/>
            <w:sz w:val="36"/>
            <w:szCs w:val="36"/>
          </w:rPr>
          <w:t>https://www.splcenter.org/issues/lgbt-rights</w:t>
        </w:r>
      </w:hyperlink>
      <w:r w:rsidRPr="00755EF6">
        <w:rPr>
          <w:sz w:val="36"/>
          <w:szCs w:val="36"/>
        </w:rPr>
        <w:t xml:space="preserve"> </w:t>
      </w:r>
    </w:p>
    <w:p w14:paraId="5AB2E5FB" w14:textId="77777777" w:rsidR="0093031E" w:rsidRPr="00755EF6" w:rsidRDefault="0093031E" w:rsidP="00567C45">
      <w:pPr>
        <w:rPr>
          <w:sz w:val="36"/>
          <w:szCs w:val="36"/>
        </w:rPr>
      </w:pPr>
      <w:r w:rsidRPr="00755EF6">
        <w:rPr>
          <w:sz w:val="36"/>
          <w:szCs w:val="36"/>
        </w:rPr>
        <w:t xml:space="preserve">The Trevor Project: </w:t>
      </w:r>
      <w:r w:rsidR="006479F5" w:rsidRPr="00755EF6">
        <w:rPr>
          <w:sz w:val="36"/>
          <w:szCs w:val="36"/>
        </w:rPr>
        <w:t>crisis intervention / suicide prevention services to LGBT young people</w:t>
      </w:r>
      <w:r w:rsidRPr="00755EF6">
        <w:rPr>
          <w:sz w:val="36"/>
          <w:szCs w:val="36"/>
        </w:rPr>
        <w:br/>
      </w:r>
      <w:hyperlink r:id="rId38" w:history="1">
        <w:r w:rsidRPr="00755EF6">
          <w:rPr>
            <w:rStyle w:val="Hyperlink"/>
            <w:sz w:val="36"/>
            <w:szCs w:val="36"/>
          </w:rPr>
          <w:t>http://www.thetrevorproject.org/</w:t>
        </w:r>
      </w:hyperlink>
      <w:r w:rsidRPr="00755EF6">
        <w:rPr>
          <w:sz w:val="36"/>
          <w:szCs w:val="36"/>
        </w:rPr>
        <w:t xml:space="preserve"> </w:t>
      </w:r>
    </w:p>
    <w:p w14:paraId="1C2DB1B1" w14:textId="77777777" w:rsidR="00567C45" w:rsidRPr="00755EF6" w:rsidRDefault="00567C45" w:rsidP="00567C45">
      <w:pPr>
        <w:rPr>
          <w:sz w:val="36"/>
          <w:szCs w:val="36"/>
        </w:rPr>
      </w:pPr>
      <w:r w:rsidRPr="00755EF6">
        <w:rPr>
          <w:sz w:val="36"/>
          <w:szCs w:val="36"/>
        </w:rPr>
        <w:t>Unitarian Universalist Association: LGBTQ Welcome and Equality</w:t>
      </w:r>
      <w:r w:rsidRPr="00755EF6">
        <w:rPr>
          <w:sz w:val="36"/>
          <w:szCs w:val="36"/>
        </w:rPr>
        <w:br/>
      </w:r>
      <w:hyperlink r:id="rId39" w:history="1">
        <w:r w:rsidRPr="00755EF6">
          <w:rPr>
            <w:rStyle w:val="Hyperlink"/>
            <w:sz w:val="36"/>
            <w:szCs w:val="36"/>
          </w:rPr>
          <w:t>http://www.uua.org/lgbtq</w:t>
        </w:r>
      </w:hyperlink>
      <w:r w:rsidRPr="00755EF6">
        <w:rPr>
          <w:sz w:val="36"/>
          <w:szCs w:val="36"/>
        </w:rPr>
        <w:t xml:space="preserve"> </w:t>
      </w:r>
    </w:p>
    <w:p w14:paraId="20068F2C" w14:textId="77777777" w:rsidR="00567C45" w:rsidRPr="00755EF6" w:rsidRDefault="00567C45" w:rsidP="00567C45">
      <w:pPr>
        <w:rPr>
          <w:sz w:val="36"/>
          <w:szCs w:val="36"/>
        </w:rPr>
      </w:pPr>
      <w:r w:rsidRPr="00755EF6">
        <w:rPr>
          <w:sz w:val="36"/>
          <w:szCs w:val="36"/>
        </w:rPr>
        <w:t>Welcoming Schools: Creating welcoming schools for all children and families</w:t>
      </w:r>
      <w:r w:rsidRPr="00755EF6">
        <w:rPr>
          <w:sz w:val="36"/>
          <w:szCs w:val="36"/>
        </w:rPr>
        <w:br/>
      </w:r>
      <w:hyperlink r:id="rId40" w:history="1">
        <w:r w:rsidRPr="00755EF6">
          <w:rPr>
            <w:rStyle w:val="Hyperlink"/>
            <w:sz w:val="36"/>
            <w:szCs w:val="36"/>
          </w:rPr>
          <w:t>http://www.welcomingschools.org/</w:t>
        </w:r>
      </w:hyperlink>
      <w:r w:rsidRPr="00755EF6">
        <w:rPr>
          <w:sz w:val="36"/>
          <w:szCs w:val="36"/>
        </w:rPr>
        <w:t xml:space="preserve"> </w:t>
      </w:r>
    </w:p>
    <w:p w14:paraId="36AF437B" w14:textId="77777777" w:rsidR="00567C45" w:rsidRPr="00755EF6" w:rsidRDefault="00567C45" w:rsidP="00567C45">
      <w:pPr>
        <w:rPr>
          <w:sz w:val="36"/>
          <w:szCs w:val="36"/>
        </w:rPr>
      </w:pPr>
      <w:r w:rsidRPr="00755EF6">
        <w:rPr>
          <w:sz w:val="36"/>
          <w:szCs w:val="36"/>
        </w:rPr>
        <w:t>YouTube: Search for “coming out stories” and for any LGBT-related term</w:t>
      </w:r>
      <w:r w:rsidRPr="00755EF6">
        <w:rPr>
          <w:sz w:val="36"/>
          <w:szCs w:val="36"/>
        </w:rPr>
        <w:br/>
      </w:r>
      <w:hyperlink r:id="rId41" w:history="1">
        <w:r w:rsidRPr="00755EF6">
          <w:rPr>
            <w:rStyle w:val="Hyperlink"/>
            <w:sz w:val="36"/>
            <w:szCs w:val="36"/>
          </w:rPr>
          <w:t>https://www.youtube.com/</w:t>
        </w:r>
      </w:hyperlink>
      <w:r w:rsidRPr="00755EF6">
        <w:rPr>
          <w:sz w:val="36"/>
          <w:szCs w:val="36"/>
        </w:rPr>
        <w:t xml:space="preserve"> </w:t>
      </w:r>
    </w:p>
    <w:p w14:paraId="7CBC9DDF" w14:textId="77777777" w:rsidR="00581B36" w:rsidRPr="00755EF6" w:rsidRDefault="00567C45" w:rsidP="008878B3">
      <w:pPr>
        <w:pStyle w:val="Heading3"/>
        <w:rPr>
          <w:sz w:val="40"/>
          <w:szCs w:val="32"/>
        </w:rPr>
      </w:pPr>
      <w:bookmarkStart w:id="43" w:name="_Upstander_Mnemonics_1"/>
      <w:bookmarkStart w:id="44" w:name="_Toc21677257"/>
      <w:bookmarkEnd w:id="43"/>
      <w:r w:rsidRPr="00755EF6">
        <w:rPr>
          <w:sz w:val="40"/>
          <w:szCs w:val="32"/>
        </w:rPr>
        <w:lastRenderedPageBreak/>
        <w:t>U</w:t>
      </w:r>
      <w:r w:rsidR="00581B36" w:rsidRPr="00755EF6">
        <w:rPr>
          <w:sz w:val="40"/>
          <w:szCs w:val="32"/>
        </w:rPr>
        <w:t>pstander Mnemonics</w:t>
      </w:r>
      <w:bookmarkEnd w:id="41"/>
      <w:bookmarkEnd w:id="44"/>
    </w:p>
    <w:p w14:paraId="6B016C32" w14:textId="77777777" w:rsidR="00DC1527" w:rsidRPr="00755EF6" w:rsidRDefault="00DC1527" w:rsidP="00DC1527">
      <w:pPr>
        <w:pStyle w:val="docSubheading2"/>
        <w:rPr>
          <w:sz w:val="36"/>
          <w:szCs w:val="36"/>
        </w:rPr>
      </w:pPr>
      <w:bookmarkStart w:id="45" w:name="_Values_Clarification_Exercise_1"/>
      <w:bookmarkStart w:id="46" w:name="_Ref470249425"/>
      <w:bookmarkEnd w:id="45"/>
      <w:r w:rsidRPr="00755EF6">
        <w:rPr>
          <w:sz w:val="36"/>
          <w:szCs w:val="36"/>
        </w:rPr>
        <w:t>Remember Your Vowels!</w:t>
      </w:r>
    </w:p>
    <w:p w14:paraId="30A0A17E" w14:textId="77777777" w:rsidR="00DC1527" w:rsidRPr="00755EF6" w:rsidRDefault="00DC1527" w:rsidP="00DC1527">
      <w:pPr>
        <w:pStyle w:val="docSubheading3"/>
        <w:rPr>
          <w:sz w:val="32"/>
          <w:szCs w:val="32"/>
        </w:rPr>
      </w:pPr>
      <w:r w:rsidRPr="00755EF6">
        <w:rPr>
          <w:sz w:val="32"/>
          <w:szCs w:val="32"/>
        </w:rPr>
        <w:t>A – Assess the situation</w:t>
      </w:r>
    </w:p>
    <w:p w14:paraId="1D6024D5" w14:textId="77777777" w:rsidR="00DC1527" w:rsidRPr="00755EF6" w:rsidRDefault="00DC1527" w:rsidP="00DC1527">
      <w:pPr>
        <w:rPr>
          <w:sz w:val="36"/>
          <w:szCs w:val="32"/>
        </w:rPr>
      </w:pPr>
      <w:r w:rsidRPr="00755EF6">
        <w:rPr>
          <w:sz w:val="36"/>
          <w:szCs w:val="32"/>
        </w:rPr>
        <w:t xml:space="preserve">Who is involved, where is it happening, who else is around?  Assess the environment and type of situation.  Is there a physical threat to the individual, which could be a physical threat to you?  Do you know others around who can be of assistance as well?  What actions are likely to de-escalate the situation?  What actions are likely to escalate the situation?  After assessing the situation, use E, I, O, and/or U as appropriate.  </w:t>
      </w:r>
    </w:p>
    <w:p w14:paraId="0C71D2DA" w14:textId="77777777" w:rsidR="00DC1527" w:rsidRPr="00755EF6" w:rsidRDefault="00DC1527" w:rsidP="00DC1527">
      <w:pPr>
        <w:rPr>
          <w:sz w:val="36"/>
          <w:szCs w:val="32"/>
        </w:rPr>
      </w:pPr>
      <w:r w:rsidRPr="00755EF6">
        <w:rPr>
          <w:sz w:val="36"/>
          <w:szCs w:val="32"/>
        </w:rPr>
        <w:t>Evaluating your safety is part of the assessment of the situation.  Only take actions you feel are safe.  Determining it is not safe to act is unfortunate, but acceptable.</w:t>
      </w:r>
    </w:p>
    <w:p w14:paraId="05B2B603" w14:textId="77777777" w:rsidR="00DC1527" w:rsidRPr="00755EF6" w:rsidRDefault="00DC1527" w:rsidP="00DC1527">
      <w:pPr>
        <w:rPr>
          <w:sz w:val="36"/>
          <w:szCs w:val="32"/>
        </w:rPr>
      </w:pPr>
      <w:r w:rsidRPr="00755EF6">
        <w:rPr>
          <w:sz w:val="36"/>
          <w:szCs w:val="32"/>
        </w:rPr>
        <w:t xml:space="preserve">Comfort is not the same thing as safety.  If a situation is safe, but uncomfortable, </w:t>
      </w:r>
      <w:r w:rsidRPr="00755EF6">
        <w:rPr>
          <w:b/>
          <w:sz w:val="36"/>
          <w:szCs w:val="32"/>
          <w:u w:val="single"/>
        </w:rPr>
        <w:t>take action</w:t>
      </w:r>
      <w:r w:rsidRPr="00755EF6">
        <w:rPr>
          <w:sz w:val="36"/>
          <w:szCs w:val="32"/>
        </w:rPr>
        <w:t xml:space="preserve">.  Through this training you have learned additional tools to help you in uncomfortable situations.  Use these and other skills you have to take action, even when it is uncomfortable.    </w:t>
      </w:r>
    </w:p>
    <w:p w14:paraId="33FD4923" w14:textId="77777777" w:rsidR="00DC1527" w:rsidRPr="00755EF6" w:rsidRDefault="00DC1527" w:rsidP="00DC1527">
      <w:pPr>
        <w:pStyle w:val="docSubheading3"/>
        <w:rPr>
          <w:sz w:val="32"/>
          <w:szCs w:val="32"/>
        </w:rPr>
      </w:pPr>
      <w:r w:rsidRPr="00755EF6">
        <w:rPr>
          <w:sz w:val="32"/>
          <w:szCs w:val="32"/>
        </w:rPr>
        <w:t xml:space="preserve">E – Encounter and Educate </w:t>
      </w:r>
    </w:p>
    <w:p w14:paraId="16EB9876" w14:textId="77777777" w:rsidR="00DC1527" w:rsidRPr="00755EF6" w:rsidRDefault="00DC1527" w:rsidP="00DC1527">
      <w:pPr>
        <w:rPr>
          <w:sz w:val="36"/>
          <w:szCs w:val="32"/>
        </w:rPr>
      </w:pPr>
      <w:r w:rsidRPr="00755EF6">
        <w:rPr>
          <w:sz w:val="36"/>
          <w:szCs w:val="32"/>
        </w:rPr>
        <w:t xml:space="preserve">This works well in situations where you want to influence a person who expresses anti-LGBT+ thoughts and opinions, not situations of violence and threats.  Experience shows that personal positive encounters with LGBT+ people is the thing that most changes minds and hearts.  One way to do this is to </w:t>
      </w:r>
      <w:r w:rsidRPr="00755EF6">
        <w:rPr>
          <w:sz w:val="36"/>
          <w:szCs w:val="32"/>
        </w:rPr>
        <w:lastRenderedPageBreak/>
        <w:t xml:space="preserve">can relate stories about LGBT+ people you personally know.  Do </w:t>
      </w:r>
      <w:r w:rsidRPr="00755EF6">
        <w:rPr>
          <w:b/>
          <w:sz w:val="36"/>
          <w:szCs w:val="32"/>
          <w:u w:val="single"/>
        </w:rPr>
        <w:t>NOT</w:t>
      </w:r>
      <w:r w:rsidRPr="00755EF6">
        <w:rPr>
          <w:sz w:val="36"/>
          <w:szCs w:val="32"/>
        </w:rPr>
        <w:t xml:space="preserve"> use names.  Do </w:t>
      </w:r>
      <w:r w:rsidRPr="00755EF6">
        <w:rPr>
          <w:b/>
          <w:sz w:val="36"/>
          <w:szCs w:val="32"/>
          <w:u w:val="single"/>
        </w:rPr>
        <w:t>NOT</w:t>
      </w:r>
      <w:r w:rsidRPr="00755EF6">
        <w:rPr>
          <w:sz w:val="36"/>
          <w:szCs w:val="32"/>
        </w:rPr>
        <w:t xml:space="preserve"> out </w:t>
      </w:r>
      <w:r w:rsidRPr="00755EF6">
        <w:rPr>
          <w:b/>
          <w:sz w:val="36"/>
          <w:szCs w:val="32"/>
          <w:u w:val="single"/>
        </w:rPr>
        <w:t>ANYONE, EVER!</w:t>
      </w:r>
      <w:r w:rsidRPr="00755EF6">
        <w:rPr>
          <w:sz w:val="36"/>
          <w:szCs w:val="32"/>
        </w:rPr>
        <w:t xml:space="preserve">  Also educate the non-ally by providing facts.</w:t>
      </w:r>
    </w:p>
    <w:p w14:paraId="6744AB0D" w14:textId="77777777" w:rsidR="00DC1527" w:rsidRPr="00755EF6" w:rsidRDefault="00DC1527" w:rsidP="00DC1527">
      <w:pPr>
        <w:pStyle w:val="docSubheading3"/>
        <w:rPr>
          <w:sz w:val="32"/>
          <w:szCs w:val="32"/>
        </w:rPr>
      </w:pPr>
      <w:r w:rsidRPr="00755EF6">
        <w:rPr>
          <w:sz w:val="32"/>
          <w:szCs w:val="32"/>
        </w:rPr>
        <w:t xml:space="preserve">I – Intervene </w:t>
      </w:r>
    </w:p>
    <w:p w14:paraId="5062F6CD" w14:textId="77777777" w:rsidR="00DC1527" w:rsidRPr="00755EF6" w:rsidRDefault="00DC1527" w:rsidP="00DC1527">
      <w:pPr>
        <w:rPr>
          <w:sz w:val="36"/>
          <w:szCs w:val="32"/>
        </w:rPr>
      </w:pPr>
      <w:r w:rsidRPr="00755EF6">
        <w:rPr>
          <w:sz w:val="36"/>
          <w:szCs w:val="32"/>
        </w:rPr>
        <w:t xml:space="preserve">If an LGBT+ person is right now being attacked verbally or physically, intervene </w:t>
      </w:r>
      <w:r w:rsidRPr="00755EF6">
        <w:rPr>
          <w:b/>
          <w:sz w:val="36"/>
          <w:szCs w:val="32"/>
          <w:u w:val="single"/>
        </w:rPr>
        <w:t>safely</w:t>
      </w:r>
      <w:r w:rsidRPr="00755EF6">
        <w:rPr>
          <w:sz w:val="36"/>
          <w:szCs w:val="32"/>
        </w:rPr>
        <w:t xml:space="preserve">.  Intervention could include </w:t>
      </w:r>
      <w:r w:rsidRPr="00755EF6">
        <w:rPr>
          <w:b/>
          <w:sz w:val="36"/>
          <w:szCs w:val="32"/>
          <w:u w:val="single"/>
        </w:rPr>
        <w:t xml:space="preserve">safely </w:t>
      </w:r>
      <w:r w:rsidRPr="00755EF6">
        <w:rPr>
          <w:sz w:val="36"/>
          <w:szCs w:val="32"/>
        </w:rPr>
        <w:t xml:space="preserve">saying something to the attacker, </w:t>
      </w:r>
      <w:r w:rsidRPr="00755EF6">
        <w:rPr>
          <w:b/>
          <w:sz w:val="36"/>
          <w:szCs w:val="32"/>
          <w:u w:val="single"/>
        </w:rPr>
        <w:t xml:space="preserve">safely </w:t>
      </w:r>
      <w:r w:rsidRPr="00755EF6">
        <w:rPr>
          <w:sz w:val="36"/>
          <w:szCs w:val="32"/>
        </w:rPr>
        <w:t xml:space="preserve">calling the police, </w:t>
      </w:r>
      <w:r w:rsidRPr="00755EF6">
        <w:rPr>
          <w:b/>
          <w:sz w:val="36"/>
          <w:szCs w:val="32"/>
          <w:u w:val="single"/>
        </w:rPr>
        <w:t xml:space="preserve">safely </w:t>
      </w:r>
      <w:r w:rsidRPr="00755EF6">
        <w:rPr>
          <w:sz w:val="36"/>
          <w:szCs w:val="32"/>
        </w:rPr>
        <w:t>helping get the person being attacked away from the situation, and/or safetly physically placing yourself between the attacker and the person being attacked. Guidance on intervening is provided by several organizations.  Step Up and Green Dot Bystander Intervention are two we have chosen to highlight.</w:t>
      </w:r>
    </w:p>
    <w:p w14:paraId="7FA2F195" w14:textId="77777777" w:rsidR="00DC1527" w:rsidRPr="00755EF6" w:rsidRDefault="00DC1527" w:rsidP="00DC1527">
      <w:pPr>
        <w:spacing w:after="0"/>
        <w:rPr>
          <w:sz w:val="36"/>
          <w:szCs w:val="32"/>
        </w:rPr>
      </w:pPr>
      <w:r w:rsidRPr="00755EF6">
        <w:rPr>
          <w:sz w:val="36"/>
          <w:szCs w:val="32"/>
        </w:rPr>
        <w:t>Step Up (http://stepupprogram.org/) provides a number of helpful steps on its website, including the SEE model:</w:t>
      </w:r>
    </w:p>
    <w:p w14:paraId="291ADC8A" w14:textId="77777777" w:rsidR="00DC1527" w:rsidRPr="00755EF6" w:rsidRDefault="00DC1527" w:rsidP="00A86400">
      <w:pPr>
        <w:pStyle w:val="ListParagraph"/>
        <w:numPr>
          <w:ilvl w:val="0"/>
          <w:numId w:val="27"/>
        </w:numPr>
        <w:spacing w:after="0"/>
        <w:rPr>
          <w:sz w:val="36"/>
          <w:szCs w:val="32"/>
        </w:rPr>
      </w:pPr>
      <w:r w:rsidRPr="00755EF6">
        <w:rPr>
          <w:sz w:val="36"/>
          <w:szCs w:val="32"/>
        </w:rPr>
        <w:t>Be Safe</w:t>
      </w:r>
    </w:p>
    <w:p w14:paraId="068B53E8" w14:textId="77777777" w:rsidR="00DC1527" w:rsidRPr="00755EF6" w:rsidRDefault="00DC1527" w:rsidP="00A86400">
      <w:pPr>
        <w:pStyle w:val="ListParagraph"/>
        <w:numPr>
          <w:ilvl w:val="0"/>
          <w:numId w:val="27"/>
        </w:numPr>
        <w:spacing w:after="0"/>
        <w:rPr>
          <w:sz w:val="36"/>
          <w:szCs w:val="32"/>
        </w:rPr>
      </w:pPr>
      <w:r w:rsidRPr="00755EF6">
        <w:rPr>
          <w:sz w:val="36"/>
          <w:szCs w:val="32"/>
        </w:rPr>
        <w:t>Act Early</w:t>
      </w:r>
    </w:p>
    <w:p w14:paraId="2A1EA07B" w14:textId="77777777" w:rsidR="00DC1527" w:rsidRPr="00755EF6" w:rsidRDefault="00DC1527" w:rsidP="00A86400">
      <w:pPr>
        <w:pStyle w:val="ListParagraph"/>
        <w:numPr>
          <w:ilvl w:val="0"/>
          <w:numId w:val="27"/>
        </w:numPr>
        <w:spacing w:after="0"/>
        <w:rPr>
          <w:sz w:val="36"/>
          <w:szCs w:val="32"/>
        </w:rPr>
      </w:pPr>
      <w:r w:rsidRPr="00755EF6">
        <w:rPr>
          <w:sz w:val="36"/>
          <w:szCs w:val="32"/>
        </w:rPr>
        <w:t>Be Effective</w:t>
      </w:r>
    </w:p>
    <w:p w14:paraId="73FF672C" w14:textId="77777777" w:rsidR="00DC1527" w:rsidRPr="00755EF6" w:rsidRDefault="00DC1527" w:rsidP="00DC1527">
      <w:pPr>
        <w:pStyle w:val="ListParagraph"/>
        <w:spacing w:after="0"/>
        <w:rPr>
          <w:sz w:val="36"/>
          <w:szCs w:val="32"/>
        </w:rPr>
      </w:pPr>
    </w:p>
    <w:p w14:paraId="2825F0AE" w14:textId="77777777" w:rsidR="00DC1527" w:rsidRPr="00755EF6" w:rsidRDefault="00DC1527" w:rsidP="00DC1527">
      <w:pPr>
        <w:rPr>
          <w:sz w:val="36"/>
          <w:szCs w:val="32"/>
        </w:rPr>
      </w:pPr>
    </w:p>
    <w:p w14:paraId="56E75291" w14:textId="77777777" w:rsidR="00DC1527" w:rsidRPr="00755EF6" w:rsidRDefault="00DC1527" w:rsidP="00DC1527">
      <w:pPr>
        <w:spacing w:after="0"/>
        <w:rPr>
          <w:sz w:val="36"/>
          <w:szCs w:val="32"/>
        </w:rPr>
      </w:pPr>
      <w:r w:rsidRPr="00755EF6">
        <w:rPr>
          <w:sz w:val="36"/>
          <w:szCs w:val="32"/>
        </w:rPr>
        <w:t xml:space="preserve">Green Dot Bystander Intervention </w:t>
      </w:r>
      <w:r w:rsidR="00276839" w:rsidRPr="00755EF6">
        <w:rPr>
          <w:sz w:val="36"/>
          <w:szCs w:val="32"/>
        </w:rPr>
        <w:t>(add website) provides the T</w:t>
      </w:r>
      <w:r w:rsidRPr="00755EF6">
        <w:rPr>
          <w:sz w:val="36"/>
          <w:szCs w:val="32"/>
        </w:rPr>
        <w:t>hree Ds:</w:t>
      </w:r>
    </w:p>
    <w:p w14:paraId="03576975" w14:textId="77777777" w:rsidR="00DC1527" w:rsidRPr="00755EF6" w:rsidRDefault="00DC1527" w:rsidP="00A86400">
      <w:pPr>
        <w:pStyle w:val="ListParagraph"/>
        <w:numPr>
          <w:ilvl w:val="0"/>
          <w:numId w:val="26"/>
        </w:numPr>
        <w:rPr>
          <w:sz w:val="36"/>
          <w:szCs w:val="32"/>
        </w:rPr>
      </w:pPr>
      <w:r w:rsidRPr="00755EF6">
        <w:rPr>
          <w:sz w:val="36"/>
          <w:szCs w:val="32"/>
        </w:rPr>
        <w:t xml:space="preserve">Distract the perpetrator. </w:t>
      </w:r>
    </w:p>
    <w:p w14:paraId="4B756CBE" w14:textId="77777777" w:rsidR="00DC1527" w:rsidRPr="00755EF6" w:rsidRDefault="00DC1527" w:rsidP="00A86400">
      <w:pPr>
        <w:pStyle w:val="ListParagraph"/>
        <w:numPr>
          <w:ilvl w:val="0"/>
          <w:numId w:val="26"/>
        </w:numPr>
        <w:rPr>
          <w:sz w:val="36"/>
          <w:szCs w:val="32"/>
        </w:rPr>
      </w:pPr>
      <w:r w:rsidRPr="00755EF6">
        <w:rPr>
          <w:sz w:val="36"/>
          <w:szCs w:val="32"/>
        </w:rPr>
        <w:t>Delegate to others some of the actions of helping (such as asking someone to call 911)</w:t>
      </w:r>
    </w:p>
    <w:p w14:paraId="72D99A8C" w14:textId="77777777" w:rsidR="00DC1527" w:rsidRPr="00755EF6" w:rsidRDefault="00DC1527" w:rsidP="00A86400">
      <w:pPr>
        <w:pStyle w:val="ListParagraph"/>
        <w:numPr>
          <w:ilvl w:val="0"/>
          <w:numId w:val="26"/>
        </w:numPr>
        <w:rPr>
          <w:sz w:val="36"/>
          <w:szCs w:val="32"/>
        </w:rPr>
      </w:pPr>
      <w:r w:rsidRPr="00755EF6">
        <w:rPr>
          <w:sz w:val="36"/>
          <w:szCs w:val="32"/>
        </w:rPr>
        <w:lastRenderedPageBreak/>
        <w:t>Direct Intervention with the intent of de-escalating the situation.</w:t>
      </w:r>
    </w:p>
    <w:p w14:paraId="210AF1C9" w14:textId="77777777" w:rsidR="00DC1527" w:rsidRPr="00755EF6" w:rsidRDefault="00DC1527" w:rsidP="00DC1527">
      <w:pPr>
        <w:pStyle w:val="docSubheading3"/>
        <w:rPr>
          <w:sz w:val="32"/>
          <w:szCs w:val="32"/>
        </w:rPr>
      </w:pPr>
      <w:r w:rsidRPr="00755EF6">
        <w:rPr>
          <w:sz w:val="32"/>
          <w:szCs w:val="32"/>
        </w:rPr>
        <w:t xml:space="preserve">O – Organize </w:t>
      </w:r>
    </w:p>
    <w:p w14:paraId="3BEA687D" w14:textId="77777777" w:rsidR="00DC1527" w:rsidRPr="00755EF6" w:rsidRDefault="00DC1527" w:rsidP="00DC1527">
      <w:pPr>
        <w:rPr>
          <w:sz w:val="36"/>
          <w:szCs w:val="32"/>
        </w:rPr>
      </w:pPr>
      <w:r w:rsidRPr="00755EF6">
        <w:rPr>
          <w:sz w:val="36"/>
          <w:szCs w:val="32"/>
        </w:rPr>
        <w:t>If the threat is from a potential law or policy, join with others in organizing against it.  Make sure the necessary people hear your voice in opposition to the matter.</w:t>
      </w:r>
    </w:p>
    <w:p w14:paraId="2AB74D4B" w14:textId="77777777" w:rsidR="00DC1527" w:rsidRPr="00755EF6" w:rsidRDefault="00DC1527" w:rsidP="00DC1527">
      <w:pPr>
        <w:pStyle w:val="docSubheading3"/>
        <w:rPr>
          <w:sz w:val="32"/>
          <w:szCs w:val="32"/>
        </w:rPr>
      </w:pPr>
      <w:r w:rsidRPr="00755EF6">
        <w:rPr>
          <w:sz w:val="32"/>
          <w:szCs w:val="32"/>
        </w:rPr>
        <w:t xml:space="preserve">U – (You) </w:t>
      </w:r>
    </w:p>
    <w:p w14:paraId="551CED78" w14:textId="77777777" w:rsidR="00DC1527" w:rsidRPr="00755EF6" w:rsidRDefault="00DC1527" w:rsidP="00DC1527">
      <w:pPr>
        <w:rPr>
          <w:sz w:val="36"/>
          <w:szCs w:val="36"/>
        </w:rPr>
      </w:pPr>
      <w:r w:rsidRPr="00755EF6">
        <w:rPr>
          <w:sz w:val="36"/>
          <w:szCs w:val="32"/>
        </w:rPr>
        <w:t>It is up to you to act to make the world a better place.  Determine how to safely and effectively take action, then do it.</w:t>
      </w:r>
      <w:r w:rsidRPr="00755EF6">
        <w:rPr>
          <w:sz w:val="28"/>
          <w:szCs w:val="32"/>
        </w:rPr>
        <w:t xml:space="preserve">  </w:t>
      </w:r>
    </w:p>
    <w:p w14:paraId="51CEE969" w14:textId="77777777" w:rsidR="00DC1527" w:rsidRPr="00755EF6" w:rsidRDefault="00DC1527" w:rsidP="00DC1527">
      <w:pPr>
        <w:rPr>
          <w:sz w:val="36"/>
          <w:szCs w:val="36"/>
        </w:rPr>
      </w:pPr>
    </w:p>
    <w:p w14:paraId="09DD52AA" w14:textId="77777777" w:rsidR="00DC1527" w:rsidRPr="00755EF6" w:rsidRDefault="00DC1527" w:rsidP="00DC1527">
      <w:pPr>
        <w:rPr>
          <w:sz w:val="36"/>
          <w:szCs w:val="36"/>
        </w:rPr>
      </w:pPr>
    </w:p>
    <w:p w14:paraId="0AB8FE5B" w14:textId="77777777" w:rsidR="00DC1527" w:rsidRPr="00755EF6" w:rsidRDefault="00DC1527" w:rsidP="00DC1527">
      <w:pPr>
        <w:rPr>
          <w:sz w:val="36"/>
          <w:szCs w:val="36"/>
        </w:rPr>
      </w:pPr>
    </w:p>
    <w:p w14:paraId="76029E2E" w14:textId="77777777" w:rsidR="00DC1527" w:rsidRPr="00755EF6" w:rsidRDefault="00DC1527" w:rsidP="00DC1527">
      <w:pPr>
        <w:rPr>
          <w:sz w:val="36"/>
          <w:szCs w:val="36"/>
        </w:rPr>
      </w:pPr>
    </w:p>
    <w:p w14:paraId="5D7B4298" w14:textId="77777777" w:rsidR="00DC1527" w:rsidRPr="00755EF6" w:rsidRDefault="00DC1527" w:rsidP="00DC1527">
      <w:pPr>
        <w:rPr>
          <w:sz w:val="36"/>
          <w:szCs w:val="36"/>
        </w:rPr>
      </w:pPr>
    </w:p>
    <w:bookmarkEnd w:id="42"/>
    <w:bookmarkEnd w:id="46"/>
    <w:p w14:paraId="7F4E2806" w14:textId="77777777" w:rsidR="00DC1527" w:rsidRPr="00755EF6" w:rsidRDefault="00DC1527" w:rsidP="00DC1527">
      <w:pPr>
        <w:rPr>
          <w:sz w:val="36"/>
          <w:szCs w:val="36"/>
        </w:rPr>
      </w:pPr>
    </w:p>
    <w:sectPr w:rsidR="00DC1527" w:rsidRPr="00755EF6" w:rsidSect="00362851">
      <w:headerReference w:type="default" r:id="rId42"/>
      <w:footerReference w:type="default" r:id="rId43"/>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4346F" w14:textId="77777777" w:rsidR="00EA5430" w:rsidRDefault="00EA5430" w:rsidP="00F630F7">
      <w:pPr>
        <w:spacing w:after="0" w:line="240" w:lineRule="auto"/>
      </w:pPr>
      <w:r>
        <w:separator/>
      </w:r>
    </w:p>
  </w:endnote>
  <w:endnote w:type="continuationSeparator" w:id="0">
    <w:p w14:paraId="30EA66A1" w14:textId="77777777" w:rsidR="00EA5430" w:rsidRDefault="00EA5430" w:rsidP="00F6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231E" w14:textId="77777777" w:rsidR="005C1846" w:rsidRPr="00102D12" w:rsidRDefault="005C1846" w:rsidP="00142859">
    <w:pPr>
      <w:pStyle w:val="Footer"/>
      <w:tabs>
        <w:tab w:val="clear" w:pos="4680"/>
        <w:tab w:val="clear" w:pos="9360"/>
        <w:tab w:val="center" w:pos="5040"/>
        <w:tab w:val="right" w:pos="10080"/>
      </w:tabs>
      <w:rPr>
        <w:sz w:val="24"/>
        <w:szCs w:val="32"/>
      </w:rPr>
    </w:pPr>
    <w:r w:rsidRPr="00102D12">
      <w:rPr>
        <w:sz w:val="24"/>
        <w:szCs w:val="32"/>
      </w:rPr>
      <w:tab/>
      <w:t xml:space="preserve">Page </w:t>
    </w:r>
    <w:r w:rsidRPr="00102D12">
      <w:rPr>
        <w:bCs/>
        <w:sz w:val="24"/>
        <w:szCs w:val="32"/>
      </w:rPr>
      <w:fldChar w:fldCharType="begin"/>
    </w:r>
    <w:r w:rsidRPr="00102D12">
      <w:rPr>
        <w:bCs/>
        <w:sz w:val="24"/>
        <w:szCs w:val="32"/>
      </w:rPr>
      <w:instrText xml:space="preserve"> PAGE  \* Arabic  \* MERGEFORMAT </w:instrText>
    </w:r>
    <w:r w:rsidRPr="00102D12">
      <w:rPr>
        <w:bCs/>
        <w:sz w:val="24"/>
        <w:szCs w:val="32"/>
      </w:rPr>
      <w:fldChar w:fldCharType="separate"/>
    </w:r>
    <w:r w:rsidRPr="00102D12">
      <w:rPr>
        <w:bCs/>
        <w:noProof/>
        <w:sz w:val="24"/>
        <w:szCs w:val="32"/>
      </w:rPr>
      <w:t>18</w:t>
    </w:r>
    <w:r w:rsidRPr="00102D12">
      <w:rPr>
        <w:bCs/>
        <w:sz w:val="24"/>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72B6D" w14:textId="77777777" w:rsidR="00EA5430" w:rsidRDefault="00EA5430" w:rsidP="00F630F7">
      <w:pPr>
        <w:spacing w:after="0" w:line="240" w:lineRule="auto"/>
      </w:pPr>
      <w:r>
        <w:separator/>
      </w:r>
    </w:p>
  </w:footnote>
  <w:footnote w:type="continuationSeparator" w:id="0">
    <w:p w14:paraId="08803B8B" w14:textId="77777777" w:rsidR="00EA5430" w:rsidRDefault="00EA5430" w:rsidP="00F6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15FA" w14:textId="359A8052" w:rsidR="005C1846" w:rsidRPr="00B77159" w:rsidRDefault="005C1846">
    <w:pPr>
      <w:pStyle w:val="Header"/>
      <w:rPr>
        <w:sz w:val="24"/>
        <w:szCs w:val="32"/>
      </w:rPr>
    </w:pPr>
    <w:r w:rsidRPr="00B77159">
      <w:rPr>
        <w:sz w:val="24"/>
        <w:szCs w:val="32"/>
      </w:rPr>
      <w:t>LGBT Ally Training: Learn &amp; Grow By Talking – Pre-Workshop Handouts – Large Print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B7"/>
    <w:multiLevelType w:val="hybridMultilevel"/>
    <w:tmpl w:val="0E565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AE6"/>
    <w:multiLevelType w:val="hybridMultilevel"/>
    <w:tmpl w:val="F8486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744"/>
    <w:multiLevelType w:val="hybridMultilevel"/>
    <w:tmpl w:val="783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7082F"/>
    <w:multiLevelType w:val="hybridMultilevel"/>
    <w:tmpl w:val="2FE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E752A"/>
    <w:multiLevelType w:val="hybridMultilevel"/>
    <w:tmpl w:val="1C6221D2"/>
    <w:lvl w:ilvl="0" w:tplc="BCB4D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86020"/>
    <w:multiLevelType w:val="hybridMultilevel"/>
    <w:tmpl w:val="CAB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7C7B"/>
    <w:multiLevelType w:val="hybridMultilevel"/>
    <w:tmpl w:val="8C4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67726"/>
    <w:multiLevelType w:val="hybridMultilevel"/>
    <w:tmpl w:val="5C8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0226B"/>
    <w:multiLevelType w:val="hybridMultilevel"/>
    <w:tmpl w:val="62B40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52378"/>
    <w:multiLevelType w:val="hybridMultilevel"/>
    <w:tmpl w:val="E04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15450"/>
    <w:multiLevelType w:val="hybridMultilevel"/>
    <w:tmpl w:val="D9B48D06"/>
    <w:lvl w:ilvl="0" w:tplc="BCB4D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71CD4"/>
    <w:multiLevelType w:val="hybridMultilevel"/>
    <w:tmpl w:val="D8C8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3FAA"/>
    <w:multiLevelType w:val="hybridMultilevel"/>
    <w:tmpl w:val="4F7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A035D"/>
    <w:multiLevelType w:val="hybridMultilevel"/>
    <w:tmpl w:val="D35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A374A"/>
    <w:multiLevelType w:val="hybridMultilevel"/>
    <w:tmpl w:val="B35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4035C"/>
    <w:multiLevelType w:val="hybridMultilevel"/>
    <w:tmpl w:val="30CEC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27B65"/>
    <w:multiLevelType w:val="hybridMultilevel"/>
    <w:tmpl w:val="4F3A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A46A8"/>
    <w:multiLevelType w:val="hybridMultilevel"/>
    <w:tmpl w:val="E1D89C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4D01"/>
    <w:multiLevelType w:val="hybridMultilevel"/>
    <w:tmpl w:val="CD0A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153D9"/>
    <w:multiLevelType w:val="hybridMultilevel"/>
    <w:tmpl w:val="F7F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852BB"/>
    <w:multiLevelType w:val="hybridMultilevel"/>
    <w:tmpl w:val="11A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3C98"/>
    <w:multiLevelType w:val="hybridMultilevel"/>
    <w:tmpl w:val="98D4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C50E3"/>
    <w:multiLevelType w:val="hybridMultilevel"/>
    <w:tmpl w:val="BBA07908"/>
    <w:lvl w:ilvl="0" w:tplc="BCB4D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3771F"/>
    <w:multiLevelType w:val="hybridMultilevel"/>
    <w:tmpl w:val="631E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84DAE"/>
    <w:multiLevelType w:val="hybridMultilevel"/>
    <w:tmpl w:val="B5A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94E75"/>
    <w:multiLevelType w:val="hybridMultilevel"/>
    <w:tmpl w:val="5CF2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1019D"/>
    <w:multiLevelType w:val="hybridMultilevel"/>
    <w:tmpl w:val="17F6996A"/>
    <w:lvl w:ilvl="0" w:tplc="FBF45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BA70BC"/>
    <w:multiLevelType w:val="hybridMultilevel"/>
    <w:tmpl w:val="2DB6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54ADB"/>
    <w:multiLevelType w:val="hybridMultilevel"/>
    <w:tmpl w:val="ED2A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D6671"/>
    <w:multiLevelType w:val="hybridMultilevel"/>
    <w:tmpl w:val="9774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56BCF"/>
    <w:multiLevelType w:val="hybridMultilevel"/>
    <w:tmpl w:val="5E6E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90EED"/>
    <w:multiLevelType w:val="hybridMultilevel"/>
    <w:tmpl w:val="A6A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55C97"/>
    <w:multiLevelType w:val="hybridMultilevel"/>
    <w:tmpl w:val="B7D8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C551F"/>
    <w:multiLevelType w:val="hybridMultilevel"/>
    <w:tmpl w:val="968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20"/>
  </w:num>
  <w:num w:numId="4">
    <w:abstractNumId w:val="2"/>
  </w:num>
  <w:num w:numId="5">
    <w:abstractNumId w:val="11"/>
  </w:num>
  <w:num w:numId="6">
    <w:abstractNumId w:val="15"/>
  </w:num>
  <w:num w:numId="7">
    <w:abstractNumId w:val="1"/>
  </w:num>
  <w:num w:numId="8">
    <w:abstractNumId w:val="27"/>
  </w:num>
  <w:num w:numId="9">
    <w:abstractNumId w:val="28"/>
  </w:num>
  <w:num w:numId="10">
    <w:abstractNumId w:val="14"/>
  </w:num>
  <w:num w:numId="11">
    <w:abstractNumId w:val="10"/>
  </w:num>
  <w:num w:numId="12">
    <w:abstractNumId w:val="22"/>
  </w:num>
  <w:num w:numId="13">
    <w:abstractNumId w:val="4"/>
  </w:num>
  <w:num w:numId="14">
    <w:abstractNumId w:val="6"/>
  </w:num>
  <w:num w:numId="15">
    <w:abstractNumId w:val="16"/>
  </w:num>
  <w:num w:numId="16">
    <w:abstractNumId w:val="13"/>
  </w:num>
  <w:num w:numId="17">
    <w:abstractNumId w:val="30"/>
  </w:num>
  <w:num w:numId="18">
    <w:abstractNumId w:val="12"/>
  </w:num>
  <w:num w:numId="19">
    <w:abstractNumId w:val="23"/>
  </w:num>
  <w:num w:numId="20">
    <w:abstractNumId w:val="21"/>
  </w:num>
  <w:num w:numId="21">
    <w:abstractNumId w:val="25"/>
  </w:num>
  <w:num w:numId="22">
    <w:abstractNumId w:val="18"/>
  </w:num>
  <w:num w:numId="23">
    <w:abstractNumId w:val="8"/>
  </w:num>
  <w:num w:numId="24">
    <w:abstractNumId w:val="5"/>
  </w:num>
  <w:num w:numId="25">
    <w:abstractNumId w:val="17"/>
  </w:num>
  <w:num w:numId="26">
    <w:abstractNumId w:val="9"/>
  </w:num>
  <w:num w:numId="27">
    <w:abstractNumId w:val="7"/>
  </w:num>
  <w:num w:numId="28">
    <w:abstractNumId w:val="0"/>
  </w:num>
  <w:num w:numId="29">
    <w:abstractNumId w:val="29"/>
  </w:num>
  <w:num w:numId="30">
    <w:abstractNumId w:val="3"/>
  </w:num>
  <w:num w:numId="31">
    <w:abstractNumId w:val="19"/>
  </w:num>
  <w:num w:numId="32">
    <w:abstractNumId w:val="33"/>
  </w:num>
  <w:num w:numId="33">
    <w:abstractNumId w:val="24"/>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01"/>
    <w:rsid w:val="00001140"/>
    <w:rsid w:val="00001231"/>
    <w:rsid w:val="000015FE"/>
    <w:rsid w:val="000020C4"/>
    <w:rsid w:val="000024AE"/>
    <w:rsid w:val="00002DAE"/>
    <w:rsid w:val="00005917"/>
    <w:rsid w:val="00006EC3"/>
    <w:rsid w:val="00010365"/>
    <w:rsid w:val="0001073E"/>
    <w:rsid w:val="00010D5E"/>
    <w:rsid w:val="000144D1"/>
    <w:rsid w:val="000144DE"/>
    <w:rsid w:val="00020564"/>
    <w:rsid w:val="00020B1C"/>
    <w:rsid w:val="00021016"/>
    <w:rsid w:val="00021C15"/>
    <w:rsid w:val="0002265F"/>
    <w:rsid w:val="000231EE"/>
    <w:rsid w:val="000242D6"/>
    <w:rsid w:val="00024DC3"/>
    <w:rsid w:val="00025BB1"/>
    <w:rsid w:val="000265E0"/>
    <w:rsid w:val="00027EE9"/>
    <w:rsid w:val="00027F82"/>
    <w:rsid w:val="00030BFB"/>
    <w:rsid w:val="00030F4E"/>
    <w:rsid w:val="000338C7"/>
    <w:rsid w:val="000338E1"/>
    <w:rsid w:val="00035F18"/>
    <w:rsid w:val="000409F1"/>
    <w:rsid w:val="0004182D"/>
    <w:rsid w:val="00043310"/>
    <w:rsid w:val="0004361F"/>
    <w:rsid w:val="00044639"/>
    <w:rsid w:val="00044F2B"/>
    <w:rsid w:val="00046AD9"/>
    <w:rsid w:val="00051391"/>
    <w:rsid w:val="00051722"/>
    <w:rsid w:val="00051827"/>
    <w:rsid w:val="00052B37"/>
    <w:rsid w:val="00052D47"/>
    <w:rsid w:val="00054D33"/>
    <w:rsid w:val="00055BE5"/>
    <w:rsid w:val="00055F6E"/>
    <w:rsid w:val="0005621E"/>
    <w:rsid w:val="000607C8"/>
    <w:rsid w:val="000608DB"/>
    <w:rsid w:val="00061F5C"/>
    <w:rsid w:val="00063E42"/>
    <w:rsid w:val="0007108C"/>
    <w:rsid w:val="00071ED7"/>
    <w:rsid w:val="00073419"/>
    <w:rsid w:val="000756B1"/>
    <w:rsid w:val="000770D6"/>
    <w:rsid w:val="000804EA"/>
    <w:rsid w:val="000811E0"/>
    <w:rsid w:val="000825D3"/>
    <w:rsid w:val="00082690"/>
    <w:rsid w:val="000829A4"/>
    <w:rsid w:val="0008446F"/>
    <w:rsid w:val="00086427"/>
    <w:rsid w:val="00087658"/>
    <w:rsid w:val="00087D0F"/>
    <w:rsid w:val="00091026"/>
    <w:rsid w:val="00091535"/>
    <w:rsid w:val="00091FF4"/>
    <w:rsid w:val="00092956"/>
    <w:rsid w:val="000933EF"/>
    <w:rsid w:val="00093733"/>
    <w:rsid w:val="000939A7"/>
    <w:rsid w:val="00093FC0"/>
    <w:rsid w:val="0009454D"/>
    <w:rsid w:val="00096416"/>
    <w:rsid w:val="00096FF8"/>
    <w:rsid w:val="0009758E"/>
    <w:rsid w:val="000A1166"/>
    <w:rsid w:val="000B0317"/>
    <w:rsid w:val="000B0EEF"/>
    <w:rsid w:val="000B1989"/>
    <w:rsid w:val="000B4B86"/>
    <w:rsid w:val="000B5035"/>
    <w:rsid w:val="000B534D"/>
    <w:rsid w:val="000B5D32"/>
    <w:rsid w:val="000B6B20"/>
    <w:rsid w:val="000B7192"/>
    <w:rsid w:val="000C04D4"/>
    <w:rsid w:val="000C055B"/>
    <w:rsid w:val="000C2985"/>
    <w:rsid w:val="000C4517"/>
    <w:rsid w:val="000C491D"/>
    <w:rsid w:val="000C5037"/>
    <w:rsid w:val="000C5F78"/>
    <w:rsid w:val="000C6DC4"/>
    <w:rsid w:val="000D04BC"/>
    <w:rsid w:val="000D0549"/>
    <w:rsid w:val="000D1511"/>
    <w:rsid w:val="000D5236"/>
    <w:rsid w:val="000D534F"/>
    <w:rsid w:val="000D5CDF"/>
    <w:rsid w:val="000D6746"/>
    <w:rsid w:val="000D6A6F"/>
    <w:rsid w:val="000E0005"/>
    <w:rsid w:val="000E1A83"/>
    <w:rsid w:val="000E2995"/>
    <w:rsid w:val="000E3A01"/>
    <w:rsid w:val="000E58A3"/>
    <w:rsid w:val="000E5EE6"/>
    <w:rsid w:val="000E6557"/>
    <w:rsid w:val="000E6E06"/>
    <w:rsid w:val="000E7102"/>
    <w:rsid w:val="000F1D02"/>
    <w:rsid w:val="000F2AED"/>
    <w:rsid w:val="000F3DB6"/>
    <w:rsid w:val="000F42F0"/>
    <w:rsid w:val="000F4457"/>
    <w:rsid w:val="000F4928"/>
    <w:rsid w:val="000F4F23"/>
    <w:rsid w:val="000F58BE"/>
    <w:rsid w:val="000F6D79"/>
    <w:rsid w:val="00101B46"/>
    <w:rsid w:val="00101C72"/>
    <w:rsid w:val="00102CEB"/>
    <w:rsid w:val="00102D12"/>
    <w:rsid w:val="00103776"/>
    <w:rsid w:val="00104BF9"/>
    <w:rsid w:val="0010596C"/>
    <w:rsid w:val="00107281"/>
    <w:rsid w:val="00110B81"/>
    <w:rsid w:val="001114BA"/>
    <w:rsid w:val="00111D00"/>
    <w:rsid w:val="00111F85"/>
    <w:rsid w:val="00112303"/>
    <w:rsid w:val="0011279F"/>
    <w:rsid w:val="00112B10"/>
    <w:rsid w:val="00112BBC"/>
    <w:rsid w:val="00113514"/>
    <w:rsid w:val="001136D3"/>
    <w:rsid w:val="001162E4"/>
    <w:rsid w:val="00116368"/>
    <w:rsid w:val="00116EAA"/>
    <w:rsid w:val="0012091B"/>
    <w:rsid w:val="00122070"/>
    <w:rsid w:val="001236A1"/>
    <w:rsid w:val="00123830"/>
    <w:rsid w:val="00125261"/>
    <w:rsid w:val="00125B4B"/>
    <w:rsid w:val="0013255F"/>
    <w:rsid w:val="00133F8A"/>
    <w:rsid w:val="001340AA"/>
    <w:rsid w:val="00134958"/>
    <w:rsid w:val="0013565A"/>
    <w:rsid w:val="00135B68"/>
    <w:rsid w:val="00135C5B"/>
    <w:rsid w:val="0013608B"/>
    <w:rsid w:val="001404C7"/>
    <w:rsid w:val="00140DAB"/>
    <w:rsid w:val="0014163A"/>
    <w:rsid w:val="00141817"/>
    <w:rsid w:val="00141A6F"/>
    <w:rsid w:val="00142859"/>
    <w:rsid w:val="00143A68"/>
    <w:rsid w:val="00144940"/>
    <w:rsid w:val="001451E1"/>
    <w:rsid w:val="001459F4"/>
    <w:rsid w:val="00146AA6"/>
    <w:rsid w:val="001476CB"/>
    <w:rsid w:val="00147863"/>
    <w:rsid w:val="00151758"/>
    <w:rsid w:val="00153741"/>
    <w:rsid w:val="00153C2E"/>
    <w:rsid w:val="001554DC"/>
    <w:rsid w:val="00155E06"/>
    <w:rsid w:val="0015675B"/>
    <w:rsid w:val="001570A6"/>
    <w:rsid w:val="001576A2"/>
    <w:rsid w:val="00157A8B"/>
    <w:rsid w:val="00161872"/>
    <w:rsid w:val="00161E88"/>
    <w:rsid w:val="001624EB"/>
    <w:rsid w:val="001624F5"/>
    <w:rsid w:val="00162C75"/>
    <w:rsid w:val="00163DFA"/>
    <w:rsid w:val="00163E23"/>
    <w:rsid w:val="00165F46"/>
    <w:rsid w:val="0017094F"/>
    <w:rsid w:val="001713CF"/>
    <w:rsid w:val="00171B41"/>
    <w:rsid w:val="0017299E"/>
    <w:rsid w:val="00174468"/>
    <w:rsid w:val="00174F09"/>
    <w:rsid w:val="00176016"/>
    <w:rsid w:val="00176168"/>
    <w:rsid w:val="001768BB"/>
    <w:rsid w:val="001812FB"/>
    <w:rsid w:val="001825D1"/>
    <w:rsid w:val="00183623"/>
    <w:rsid w:val="0018365B"/>
    <w:rsid w:val="001843F6"/>
    <w:rsid w:val="00184588"/>
    <w:rsid w:val="00184794"/>
    <w:rsid w:val="0018622D"/>
    <w:rsid w:val="00186667"/>
    <w:rsid w:val="00186763"/>
    <w:rsid w:val="001905B9"/>
    <w:rsid w:val="00191FA7"/>
    <w:rsid w:val="001930FF"/>
    <w:rsid w:val="001941CD"/>
    <w:rsid w:val="00194241"/>
    <w:rsid w:val="00194812"/>
    <w:rsid w:val="00194B21"/>
    <w:rsid w:val="00196460"/>
    <w:rsid w:val="001972D3"/>
    <w:rsid w:val="001A0AF9"/>
    <w:rsid w:val="001A0EDB"/>
    <w:rsid w:val="001A21E5"/>
    <w:rsid w:val="001A2D10"/>
    <w:rsid w:val="001A67BA"/>
    <w:rsid w:val="001A68CF"/>
    <w:rsid w:val="001A6DCD"/>
    <w:rsid w:val="001A6F0C"/>
    <w:rsid w:val="001A786A"/>
    <w:rsid w:val="001A7D35"/>
    <w:rsid w:val="001B0466"/>
    <w:rsid w:val="001B0714"/>
    <w:rsid w:val="001B0848"/>
    <w:rsid w:val="001B0C4B"/>
    <w:rsid w:val="001B0C73"/>
    <w:rsid w:val="001B100A"/>
    <w:rsid w:val="001B23EC"/>
    <w:rsid w:val="001B2F3E"/>
    <w:rsid w:val="001B30B4"/>
    <w:rsid w:val="001B4284"/>
    <w:rsid w:val="001B4E92"/>
    <w:rsid w:val="001B60C3"/>
    <w:rsid w:val="001B6412"/>
    <w:rsid w:val="001B7288"/>
    <w:rsid w:val="001B74CB"/>
    <w:rsid w:val="001B7E34"/>
    <w:rsid w:val="001C08E1"/>
    <w:rsid w:val="001C171A"/>
    <w:rsid w:val="001C1B12"/>
    <w:rsid w:val="001C3508"/>
    <w:rsid w:val="001C529E"/>
    <w:rsid w:val="001C702E"/>
    <w:rsid w:val="001D1EF5"/>
    <w:rsid w:val="001D327B"/>
    <w:rsid w:val="001D349B"/>
    <w:rsid w:val="001D3A4C"/>
    <w:rsid w:val="001D40DB"/>
    <w:rsid w:val="001D47F2"/>
    <w:rsid w:val="001D4E73"/>
    <w:rsid w:val="001D56AA"/>
    <w:rsid w:val="001D5F4B"/>
    <w:rsid w:val="001D7781"/>
    <w:rsid w:val="001E1D96"/>
    <w:rsid w:val="001E2534"/>
    <w:rsid w:val="001E336B"/>
    <w:rsid w:val="001E3A91"/>
    <w:rsid w:val="001E4ABF"/>
    <w:rsid w:val="001E569C"/>
    <w:rsid w:val="001E595F"/>
    <w:rsid w:val="001E5AD5"/>
    <w:rsid w:val="001E5CBF"/>
    <w:rsid w:val="001E6F6B"/>
    <w:rsid w:val="001E79F9"/>
    <w:rsid w:val="001E7D7D"/>
    <w:rsid w:val="001F06DE"/>
    <w:rsid w:val="001F06FE"/>
    <w:rsid w:val="001F0DC8"/>
    <w:rsid w:val="001F0FE8"/>
    <w:rsid w:val="001F33C5"/>
    <w:rsid w:val="001F5715"/>
    <w:rsid w:val="001F75E8"/>
    <w:rsid w:val="0020030E"/>
    <w:rsid w:val="00202580"/>
    <w:rsid w:val="00202696"/>
    <w:rsid w:val="00203215"/>
    <w:rsid w:val="00204515"/>
    <w:rsid w:val="00204565"/>
    <w:rsid w:val="00204E70"/>
    <w:rsid w:val="0020552F"/>
    <w:rsid w:val="00205EE0"/>
    <w:rsid w:val="002068DC"/>
    <w:rsid w:val="002073C2"/>
    <w:rsid w:val="00210CF1"/>
    <w:rsid w:val="00211589"/>
    <w:rsid w:val="00211A51"/>
    <w:rsid w:val="00216D37"/>
    <w:rsid w:val="0021741E"/>
    <w:rsid w:val="002177B8"/>
    <w:rsid w:val="00217AD1"/>
    <w:rsid w:val="00220157"/>
    <w:rsid w:val="0022016D"/>
    <w:rsid w:val="00220902"/>
    <w:rsid w:val="00220D69"/>
    <w:rsid w:val="00221359"/>
    <w:rsid w:val="002213D5"/>
    <w:rsid w:val="0022210F"/>
    <w:rsid w:val="0022232B"/>
    <w:rsid w:val="002229EB"/>
    <w:rsid w:val="00226593"/>
    <w:rsid w:val="002265CA"/>
    <w:rsid w:val="00227337"/>
    <w:rsid w:val="00227466"/>
    <w:rsid w:val="0022788D"/>
    <w:rsid w:val="00227AC3"/>
    <w:rsid w:val="0023217C"/>
    <w:rsid w:val="002332DE"/>
    <w:rsid w:val="00233B93"/>
    <w:rsid w:val="002346B7"/>
    <w:rsid w:val="00234A95"/>
    <w:rsid w:val="00241861"/>
    <w:rsid w:val="00241DE8"/>
    <w:rsid w:val="00241ED1"/>
    <w:rsid w:val="00244B8E"/>
    <w:rsid w:val="00244FAB"/>
    <w:rsid w:val="00245225"/>
    <w:rsid w:val="002456D5"/>
    <w:rsid w:val="0024702B"/>
    <w:rsid w:val="00251955"/>
    <w:rsid w:val="00251D5E"/>
    <w:rsid w:val="00252D4E"/>
    <w:rsid w:val="00254230"/>
    <w:rsid w:val="002542AD"/>
    <w:rsid w:val="00254B09"/>
    <w:rsid w:val="00255035"/>
    <w:rsid w:val="00255835"/>
    <w:rsid w:val="00255C2D"/>
    <w:rsid w:val="00257957"/>
    <w:rsid w:val="00257EEC"/>
    <w:rsid w:val="00260CFC"/>
    <w:rsid w:val="002617EE"/>
    <w:rsid w:val="00261D03"/>
    <w:rsid w:val="002624F0"/>
    <w:rsid w:val="002635CF"/>
    <w:rsid w:val="002653A8"/>
    <w:rsid w:val="00266845"/>
    <w:rsid w:val="00266C94"/>
    <w:rsid w:val="0026744B"/>
    <w:rsid w:val="00267CBF"/>
    <w:rsid w:val="002704BA"/>
    <w:rsid w:val="00270720"/>
    <w:rsid w:val="00276839"/>
    <w:rsid w:val="002776E7"/>
    <w:rsid w:val="00277E06"/>
    <w:rsid w:val="00280DE5"/>
    <w:rsid w:val="00281F2D"/>
    <w:rsid w:val="002822CB"/>
    <w:rsid w:val="002827B5"/>
    <w:rsid w:val="0028429A"/>
    <w:rsid w:val="0028440E"/>
    <w:rsid w:val="00284F30"/>
    <w:rsid w:val="0029044E"/>
    <w:rsid w:val="002908F1"/>
    <w:rsid w:val="00291378"/>
    <w:rsid w:val="00291E1C"/>
    <w:rsid w:val="00292286"/>
    <w:rsid w:val="0029240E"/>
    <w:rsid w:val="00292BAC"/>
    <w:rsid w:val="002950BC"/>
    <w:rsid w:val="00295BC9"/>
    <w:rsid w:val="00295DE2"/>
    <w:rsid w:val="00296AE2"/>
    <w:rsid w:val="00297BCB"/>
    <w:rsid w:val="00297FA5"/>
    <w:rsid w:val="002A1F49"/>
    <w:rsid w:val="002A2D3B"/>
    <w:rsid w:val="002A4D29"/>
    <w:rsid w:val="002A5215"/>
    <w:rsid w:val="002A5222"/>
    <w:rsid w:val="002A53B2"/>
    <w:rsid w:val="002A56F4"/>
    <w:rsid w:val="002A5C0B"/>
    <w:rsid w:val="002A70EE"/>
    <w:rsid w:val="002A7343"/>
    <w:rsid w:val="002A76FB"/>
    <w:rsid w:val="002B0CDB"/>
    <w:rsid w:val="002B21B0"/>
    <w:rsid w:val="002B259E"/>
    <w:rsid w:val="002B7B65"/>
    <w:rsid w:val="002B7BF1"/>
    <w:rsid w:val="002B7CF3"/>
    <w:rsid w:val="002C04B2"/>
    <w:rsid w:val="002C08D0"/>
    <w:rsid w:val="002C0F4E"/>
    <w:rsid w:val="002C29DB"/>
    <w:rsid w:val="002C4348"/>
    <w:rsid w:val="002C4ECB"/>
    <w:rsid w:val="002C51A2"/>
    <w:rsid w:val="002C5B51"/>
    <w:rsid w:val="002C692E"/>
    <w:rsid w:val="002C6D1A"/>
    <w:rsid w:val="002D0EB3"/>
    <w:rsid w:val="002D1951"/>
    <w:rsid w:val="002D2740"/>
    <w:rsid w:val="002D3A44"/>
    <w:rsid w:val="002D4C87"/>
    <w:rsid w:val="002D6057"/>
    <w:rsid w:val="002D6484"/>
    <w:rsid w:val="002D7146"/>
    <w:rsid w:val="002E0851"/>
    <w:rsid w:val="002E0EE2"/>
    <w:rsid w:val="002E39C3"/>
    <w:rsid w:val="002F03BA"/>
    <w:rsid w:val="002F164A"/>
    <w:rsid w:val="002F1945"/>
    <w:rsid w:val="002F1E95"/>
    <w:rsid w:val="002F2035"/>
    <w:rsid w:val="002F29A8"/>
    <w:rsid w:val="002F4185"/>
    <w:rsid w:val="002F51D5"/>
    <w:rsid w:val="002F6413"/>
    <w:rsid w:val="002F71FA"/>
    <w:rsid w:val="00300E04"/>
    <w:rsid w:val="0030167E"/>
    <w:rsid w:val="00303EE4"/>
    <w:rsid w:val="003043DA"/>
    <w:rsid w:val="00305126"/>
    <w:rsid w:val="00306218"/>
    <w:rsid w:val="00306F10"/>
    <w:rsid w:val="003106AB"/>
    <w:rsid w:val="00312852"/>
    <w:rsid w:val="00313140"/>
    <w:rsid w:val="00313B03"/>
    <w:rsid w:val="0031423E"/>
    <w:rsid w:val="00316835"/>
    <w:rsid w:val="00317259"/>
    <w:rsid w:val="0032249E"/>
    <w:rsid w:val="00324E62"/>
    <w:rsid w:val="00326146"/>
    <w:rsid w:val="00327217"/>
    <w:rsid w:val="00330942"/>
    <w:rsid w:val="003325DF"/>
    <w:rsid w:val="00332D31"/>
    <w:rsid w:val="003331EF"/>
    <w:rsid w:val="00333B6E"/>
    <w:rsid w:val="00333F68"/>
    <w:rsid w:val="0033627A"/>
    <w:rsid w:val="00337414"/>
    <w:rsid w:val="00337A00"/>
    <w:rsid w:val="00337D99"/>
    <w:rsid w:val="00340653"/>
    <w:rsid w:val="0034093C"/>
    <w:rsid w:val="00342785"/>
    <w:rsid w:val="003429EC"/>
    <w:rsid w:val="00342E27"/>
    <w:rsid w:val="0034321E"/>
    <w:rsid w:val="00345BF6"/>
    <w:rsid w:val="00345EA7"/>
    <w:rsid w:val="00350EF4"/>
    <w:rsid w:val="00352897"/>
    <w:rsid w:val="00355FBB"/>
    <w:rsid w:val="00360408"/>
    <w:rsid w:val="00360FBB"/>
    <w:rsid w:val="00362851"/>
    <w:rsid w:val="003649BF"/>
    <w:rsid w:val="00365975"/>
    <w:rsid w:val="00370580"/>
    <w:rsid w:val="00371E0D"/>
    <w:rsid w:val="00372190"/>
    <w:rsid w:val="0037293D"/>
    <w:rsid w:val="00372C32"/>
    <w:rsid w:val="00372FB6"/>
    <w:rsid w:val="00373177"/>
    <w:rsid w:val="003734B2"/>
    <w:rsid w:val="003741FE"/>
    <w:rsid w:val="0037666A"/>
    <w:rsid w:val="00377AC5"/>
    <w:rsid w:val="00381839"/>
    <w:rsid w:val="0038195D"/>
    <w:rsid w:val="00383656"/>
    <w:rsid w:val="003859C7"/>
    <w:rsid w:val="003860AE"/>
    <w:rsid w:val="00386540"/>
    <w:rsid w:val="00387217"/>
    <w:rsid w:val="00391CD3"/>
    <w:rsid w:val="0039250C"/>
    <w:rsid w:val="00392669"/>
    <w:rsid w:val="00392BB2"/>
    <w:rsid w:val="0039302A"/>
    <w:rsid w:val="00393899"/>
    <w:rsid w:val="00393E91"/>
    <w:rsid w:val="00394535"/>
    <w:rsid w:val="003A0025"/>
    <w:rsid w:val="003A094F"/>
    <w:rsid w:val="003A0C1B"/>
    <w:rsid w:val="003A2442"/>
    <w:rsid w:val="003A2526"/>
    <w:rsid w:val="003A3FA9"/>
    <w:rsid w:val="003A4CFC"/>
    <w:rsid w:val="003A566D"/>
    <w:rsid w:val="003A628A"/>
    <w:rsid w:val="003B25B7"/>
    <w:rsid w:val="003B2706"/>
    <w:rsid w:val="003B2E64"/>
    <w:rsid w:val="003B30BD"/>
    <w:rsid w:val="003B51FF"/>
    <w:rsid w:val="003B7330"/>
    <w:rsid w:val="003B73F7"/>
    <w:rsid w:val="003B7828"/>
    <w:rsid w:val="003B7B7A"/>
    <w:rsid w:val="003C03D3"/>
    <w:rsid w:val="003C09A0"/>
    <w:rsid w:val="003C2D3C"/>
    <w:rsid w:val="003C3138"/>
    <w:rsid w:val="003C3CF4"/>
    <w:rsid w:val="003C4414"/>
    <w:rsid w:val="003C4ED9"/>
    <w:rsid w:val="003C5F97"/>
    <w:rsid w:val="003C6B1F"/>
    <w:rsid w:val="003C778D"/>
    <w:rsid w:val="003D14C5"/>
    <w:rsid w:val="003D2FC8"/>
    <w:rsid w:val="003D414C"/>
    <w:rsid w:val="003D4AB9"/>
    <w:rsid w:val="003D5B52"/>
    <w:rsid w:val="003D6881"/>
    <w:rsid w:val="003E04EA"/>
    <w:rsid w:val="003E0633"/>
    <w:rsid w:val="003E1141"/>
    <w:rsid w:val="003E1EEC"/>
    <w:rsid w:val="003E2C05"/>
    <w:rsid w:val="003E399B"/>
    <w:rsid w:val="003E43BB"/>
    <w:rsid w:val="003E4E9C"/>
    <w:rsid w:val="003E6593"/>
    <w:rsid w:val="003E6A4D"/>
    <w:rsid w:val="003E6A65"/>
    <w:rsid w:val="003F0679"/>
    <w:rsid w:val="003F13EF"/>
    <w:rsid w:val="003F2A21"/>
    <w:rsid w:val="003F4762"/>
    <w:rsid w:val="003F687E"/>
    <w:rsid w:val="003F6AE1"/>
    <w:rsid w:val="003F7565"/>
    <w:rsid w:val="00400893"/>
    <w:rsid w:val="0040108D"/>
    <w:rsid w:val="004033E6"/>
    <w:rsid w:val="004042A6"/>
    <w:rsid w:val="004048E5"/>
    <w:rsid w:val="00404B34"/>
    <w:rsid w:val="004057C5"/>
    <w:rsid w:val="00406530"/>
    <w:rsid w:val="00411206"/>
    <w:rsid w:val="00411253"/>
    <w:rsid w:val="0041164D"/>
    <w:rsid w:val="00411732"/>
    <w:rsid w:val="00413B10"/>
    <w:rsid w:val="0041651A"/>
    <w:rsid w:val="0042181D"/>
    <w:rsid w:val="004238FB"/>
    <w:rsid w:val="004249EC"/>
    <w:rsid w:val="00424CC3"/>
    <w:rsid w:val="00425908"/>
    <w:rsid w:val="00426698"/>
    <w:rsid w:val="00427E12"/>
    <w:rsid w:val="00430496"/>
    <w:rsid w:val="00433418"/>
    <w:rsid w:val="00433AFE"/>
    <w:rsid w:val="004347AF"/>
    <w:rsid w:val="00436027"/>
    <w:rsid w:val="00436EDF"/>
    <w:rsid w:val="0043776C"/>
    <w:rsid w:val="004408CC"/>
    <w:rsid w:val="00440AFA"/>
    <w:rsid w:val="0044141A"/>
    <w:rsid w:val="00442909"/>
    <w:rsid w:val="004432B6"/>
    <w:rsid w:val="00444521"/>
    <w:rsid w:val="004451FC"/>
    <w:rsid w:val="00445D2D"/>
    <w:rsid w:val="0044685E"/>
    <w:rsid w:val="004506DA"/>
    <w:rsid w:val="00453E9E"/>
    <w:rsid w:val="00455C41"/>
    <w:rsid w:val="004560C8"/>
    <w:rsid w:val="00456AF5"/>
    <w:rsid w:val="0046214D"/>
    <w:rsid w:val="004633A1"/>
    <w:rsid w:val="0046368E"/>
    <w:rsid w:val="00463846"/>
    <w:rsid w:val="004644F3"/>
    <w:rsid w:val="00466480"/>
    <w:rsid w:val="00467AC8"/>
    <w:rsid w:val="00467C0D"/>
    <w:rsid w:val="00470D32"/>
    <w:rsid w:val="00471ECF"/>
    <w:rsid w:val="0047277D"/>
    <w:rsid w:val="004728C2"/>
    <w:rsid w:val="00472F5B"/>
    <w:rsid w:val="00473673"/>
    <w:rsid w:val="00473ECA"/>
    <w:rsid w:val="0047450D"/>
    <w:rsid w:val="00477439"/>
    <w:rsid w:val="00477571"/>
    <w:rsid w:val="00477C56"/>
    <w:rsid w:val="0048261E"/>
    <w:rsid w:val="00485A51"/>
    <w:rsid w:val="0048610A"/>
    <w:rsid w:val="004865EF"/>
    <w:rsid w:val="0049037E"/>
    <w:rsid w:val="00492F63"/>
    <w:rsid w:val="0049362E"/>
    <w:rsid w:val="00493950"/>
    <w:rsid w:val="00493BD3"/>
    <w:rsid w:val="004943A5"/>
    <w:rsid w:val="00494976"/>
    <w:rsid w:val="00496321"/>
    <w:rsid w:val="0049682D"/>
    <w:rsid w:val="00496AE1"/>
    <w:rsid w:val="004974CE"/>
    <w:rsid w:val="004A0D63"/>
    <w:rsid w:val="004A1426"/>
    <w:rsid w:val="004A1E04"/>
    <w:rsid w:val="004A21F2"/>
    <w:rsid w:val="004A44B0"/>
    <w:rsid w:val="004A6812"/>
    <w:rsid w:val="004A7589"/>
    <w:rsid w:val="004B2574"/>
    <w:rsid w:val="004B3CC5"/>
    <w:rsid w:val="004B50BF"/>
    <w:rsid w:val="004B534E"/>
    <w:rsid w:val="004B54B7"/>
    <w:rsid w:val="004C039C"/>
    <w:rsid w:val="004C0831"/>
    <w:rsid w:val="004C08CD"/>
    <w:rsid w:val="004C1493"/>
    <w:rsid w:val="004C17E2"/>
    <w:rsid w:val="004C237C"/>
    <w:rsid w:val="004C27D8"/>
    <w:rsid w:val="004C30B4"/>
    <w:rsid w:val="004C4680"/>
    <w:rsid w:val="004C51FD"/>
    <w:rsid w:val="004C5789"/>
    <w:rsid w:val="004C69B2"/>
    <w:rsid w:val="004C6D44"/>
    <w:rsid w:val="004C7934"/>
    <w:rsid w:val="004C7F40"/>
    <w:rsid w:val="004D0887"/>
    <w:rsid w:val="004D0E2C"/>
    <w:rsid w:val="004D10B9"/>
    <w:rsid w:val="004D2B03"/>
    <w:rsid w:val="004D33E4"/>
    <w:rsid w:val="004D4300"/>
    <w:rsid w:val="004D5899"/>
    <w:rsid w:val="004D6D6C"/>
    <w:rsid w:val="004D7968"/>
    <w:rsid w:val="004E6277"/>
    <w:rsid w:val="004E6616"/>
    <w:rsid w:val="004E66B6"/>
    <w:rsid w:val="004E7858"/>
    <w:rsid w:val="004F1DFD"/>
    <w:rsid w:val="004F2B9D"/>
    <w:rsid w:val="004F41E4"/>
    <w:rsid w:val="004F43C4"/>
    <w:rsid w:val="004F4E67"/>
    <w:rsid w:val="004F615C"/>
    <w:rsid w:val="004F6654"/>
    <w:rsid w:val="00500A66"/>
    <w:rsid w:val="00501FD1"/>
    <w:rsid w:val="005030F7"/>
    <w:rsid w:val="005034B9"/>
    <w:rsid w:val="0050371A"/>
    <w:rsid w:val="005040EC"/>
    <w:rsid w:val="0050528C"/>
    <w:rsid w:val="00511558"/>
    <w:rsid w:val="00511626"/>
    <w:rsid w:val="00511A6D"/>
    <w:rsid w:val="00512FFB"/>
    <w:rsid w:val="00513EE3"/>
    <w:rsid w:val="0051578E"/>
    <w:rsid w:val="00515F46"/>
    <w:rsid w:val="00520802"/>
    <w:rsid w:val="00520F89"/>
    <w:rsid w:val="00524143"/>
    <w:rsid w:val="00524C69"/>
    <w:rsid w:val="00527128"/>
    <w:rsid w:val="0052721A"/>
    <w:rsid w:val="00530BE2"/>
    <w:rsid w:val="005314AF"/>
    <w:rsid w:val="00532E24"/>
    <w:rsid w:val="00533ABB"/>
    <w:rsid w:val="00535996"/>
    <w:rsid w:val="0054058E"/>
    <w:rsid w:val="00544223"/>
    <w:rsid w:val="0054470B"/>
    <w:rsid w:val="00544F82"/>
    <w:rsid w:val="00545301"/>
    <w:rsid w:val="00545D2A"/>
    <w:rsid w:val="005463CC"/>
    <w:rsid w:val="00547620"/>
    <w:rsid w:val="00547648"/>
    <w:rsid w:val="00547DD2"/>
    <w:rsid w:val="00547EAD"/>
    <w:rsid w:val="005507E5"/>
    <w:rsid w:val="00552C51"/>
    <w:rsid w:val="0055394C"/>
    <w:rsid w:val="00554478"/>
    <w:rsid w:val="00554C26"/>
    <w:rsid w:val="00554C8A"/>
    <w:rsid w:val="0055572A"/>
    <w:rsid w:val="00557A6C"/>
    <w:rsid w:val="005600B6"/>
    <w:rsid w:val="00560612"/>
    <w:rsid w:val="00563D98"/>
    <w:rsid w:val="00563FA2"/>
    <w:rsid w:val="00565A0F"/>
    <w:rsid w:val="00565B75"/>
    <w:rsid w:val="00565D76"/>
    <w:rsid w:val="00565F1F"/>
    <w:rsid w:val="0056637F"/>
    <w:rsid w:val="0056656A"/>
    <w:rsid w:val="0056744B"/>
    <w:rsid w:val="00567C45"/>
    <w:rsid w:val="00567CE6"/>
    <w:rsid w:val="00571505"/>
    <w:rsid w:val="00571EF0"/>
    <w:rsid w:val="0057566A"/>
    <w:rsid w:val="005766E3"/>
    <w:rsid w:val="00581B36"/>
    <w:rsid w:val="00581CBE"/>
    <w:rsid w:val="00582B4E"/>
    <w:rsid w:val="0058333F"/>
    <w:rsid w:val="00583F93"/>
    <w:rsid w:val="00587826"/>
    <w:rsid w:val="0059026D"/>
    <w:rsid w:val="00590675"/>
    <w:rsid w:val="005907EA"/>
    <w:rsid w:val="00590B1F"/>
    <w:rsid w:val="005945BA"/>
    <w:rsid w:val="0059567A"/>
    <w:rsid w:val="005956BB"/>
    <w:rsid w:val="00596205"/>
    <w:rsid w:val="0059627F"/>
    <w:rsid w:val="0059751E"/>
    <w:rsid w:val="005A008F"/>
    <w:rsid w:val="005A0A05"/>
    <w:rsid w:val="005A1E6E"/>
    <w:rsid w:val="005A228A"/>
    <w:rsid w:val="005A34A0"/>
    <w:rsid w:val="005A4F02"/>
    <w:rsid w:val="005A5CA2"/>
    <w:rsid w:val="005A6AB1"/>
    <w:rsid w:val="005A7460"/>
    <w:rsid w:val="005B0ACE"/>
    <w:rsid w:val="005B0D06"/>
    <w:rsid w:val="005B15F3"/>
    <w:rsid w:val="005B1806"/>
    <w:rsid w:val="005B253B"/>
    <w:rsid w:val="005B2780"/>
    <w:rsid w:val="005B47FC"/>
    <w:rsid w:val="005B5693"/>
    <w:rsid w:val="005B64EF"/>
    <w:rsid w:val="005B7E30"/>
    <w:rsid w:val="005C0189"/>
    <w:rsid w:val="005C1517"/>
    <w:rsid w:val="005C1846"/>
    <w:rsid w:val="005C324A"/>
    <w:rsid w:val="005C3E75"/>
    <w:rsid w:val="005C4B22"/>
    <w:rsid w:val="005C7C72"/>
    <w:rsid w:val="005D03D6"/>
    <w:rsid w:val="005D04B2"/>
    <w:rsid w:val="005D0DEE"/>
    <w:rsid w:val="005D15EB"/>
    <w:rsid w:val="005D3C49"/>
    <w:rsid w:val="005D3F14"/>
    <w:rsid w:val="005D53DE"/>
    <w:rsid w:val="005D58EC"/>
    <w:rsid w:val="005D61C1"/>
    <w:rsid w:val="005D62E7"/>
    <w:rsid w:val="005D7254"/>
    <w:rsid w:val="005E134B"/>
    <w:rsid w:val="005E3F66"/>
    <w:rsid w:val="005E4217"/>
    <w:rsid w:val="005E61BA"/>
    <w:rsid w:val="005E6CCC"/>
    <w:rsid w:val="005E7280"/>
    <w:rsid w:val="005E7D54"/>
    <w:rsid w:val="005F179C"/>
    <w:rsid w:val="005F2038"/>
    <w:rsid w:val="005F2472"/>
    <w:rsid w:val="005F30DF"/>
    <w:rsid w:val="005F55EE"/>
    <w:rsid w:val="005F60EC"/>
    <w:rsid w:val="005F70BD"/>
    <w:rsid w:val="00602450"/>
    <w:rsid w:val="00603760"/>
    <w:rsid w:val="0060376B"/>
    <w:rsid w:val="0060601A"/>
    <w:rsid w:val="0060705C"/>
    <w:rsid w:val="0061093E"/>
    <w:rsid w:val="00610C1C"/>
    <w:rsid w:val="00610ECC"/>
    <w:rsid w:val="00611A96"/>
    <w:rsid w:val="00612328"/>
    <w:rsid w:val="006137AF"/>
    <w:rsid w:val="00615194"/>
    <w:rsid w:val="006153A2"/>
    <w:rsid w:val="006157E9"/>
    <w:rsid w:val="00617074"/>
    <w:rsid w:val="00617577"/>
    <w:rsid w:val="006178D2"/>
    <w:rsid w:val="00617A9C"/>
    <w:rsid w:val="006231BF"/>
    <w:rsid w:val="00625927"/>
    <w:rsid w:val="00627695"/>
    <w:rsid w:val="00627C12"/>
    <w:rsid w:val="00630803"/>
    <w:rsid w:val="006340E2"/>
    <w:rsid w:val="00634169"/>
    <w:rsid w:val="0063612A"/>
    <w:rsid w:val="00642457"/>
    <w:rsid w:val="00642496"/>
    <w:rsid w:val="006439B3"/>
    <w:rsid w:val="00645176"/>
    <w:rsid w:val="006479F5"/>
    <w:rsid w:val="00650169"/>
    <w:rsid w:val="00651237"/>
    <w:rsid w:val="00651E2D"/>
    <w:rsid w:val="00652626"/>
    <w:rsid w:val="00653CB5"/>
    <w:rsid w:val="00655A44"/>
    <w:rsid w:val="00656F6B"/>
    <w:rsid w:val="006575C9"/>
    <w:rsid w:val="00660965"/>
    <w:rsid w:val="00660D2D"/>
    <w:rsid w:val="006617F0"/>
    <w:rsid w:val="006635DD"/>
    <w:rsid w:val="00665032"/>
    <w:rsid w:val="006654E7"/>
    <w:rsid w:val="00665DA5"/>
    <w:rsid w:val="006674A9"/>
    <w:rsid w:val="00667716"/>
    <w:rsid w:val="00667ED1"/>
    <w:rsid w:val="00670B7C"/>
    <w:rsid w:val="00672391"/>
    <w:rsid w:val="00673B0E"/>
    <w:rsid w:val="0067435C"/>
    <w:rsid w:val="00680D48"/>
    <w:rsid w:val="00681FBB"/>
    <w:rsid w:val="00683EAF"/>
    <w:rsid w:val="006847C6"/>
    <w:rsid w:val="00685414"/>
    <w:rsid w:val="00685E80"/>
    <w:rsid w:val="006860DB"/>
    <w:rsid w:val="00690EC5"/>
    <w:rsid w:val="006916BE"/>
    <w:rsid w:val="00691817"/>
    <w:rsid w:val="006919F9"/>
    <w:rsid w:val="00692485"/>
    <w:rsid w:val="00694345"/>
    <w:rsid w:val="006945D1"/>
    <w:rsid w:val="006962E7"/>
    <w:rsid w:val="006963DF"/>
    <w:rsid w:val="00697B35"/>
    <w:rsid w:val="006A196E"/>
    <w:rsid w:val="006A1A4F"/>
    <w:rsid w:val="006A1AF3"/>
    <w:rsid w:val="006A1C38"/>
    <w:rsid w:val="006A2F2D"/>
    <w:rsid w:val="006A30B2"/>
    <w:rsid w:val="006A3BFB"/>
    <w:rsid w:val="006A4338"/>
    <w:rsid w:val="006A433A"/>
    <w:rsid w:val="006A4F92"/>
    <w:rsid w:val="006A703A"/>
    <w:rsid w:val="006A7FA4"/>
    <w:rsid w:val="006B114A"/>
    <w:rsid w:val="006B54B1"/>
    <w:rsid w:val="006B5EB8"/>
    <w:rsid w:val="006B6A3A"/>
    <w:rsid w:val="006B6FF3"/>
    <w:rsid w:val="006B7181"/>
    <w:rsid w:val="006B7950"/>
    <w:rsid w:val="006B7EDD"/>
    <w:rsid w:val="006C0CF6"/>
    <w:rsid w:val="006C1B43"/>
    <w:rsid w:val="006C1DAE"/>
    <w:rsid w:val="006C2AFC"/>
    <w:rsid w:val="006C6C0E"/>
    <w:rsid w:val="006C7EDF"/>
    <w:rsid w:val="006D0B8F"/>
    <w:rsid w:val="006D32BA"/>
    <w:rsid w:val="006D592D"/>
    <w:rsid w:val="006D7115"/>
    <w:rsid w:val="006D7D39"/>
    <w:rsid w:val="006E087F"/>
    <w:rsid w:val="006E153B"/>
    <w:rsid w:val="006E1CC1"/>
    <w:rsid w:val="006E224A"/>
    <w:rsid w:val="006E2587"/>
    <w:rsid w:val="006E60C5"/>
    <w:rsid w:val="006E6E85"/>
    <w:rsid w:val="006E6FC2"/>
    <w:rsid w:val="006E7158"/>
    <w:rsid w:val="006E72D5"/>
    <w:rsid w:val="006E7532"/>
    <w:rsid w:val="006E7FAC"/>
    <w:rsid w:val="006F13B9"/>
    <w:rsid w:val="006F1E81"/>
    <w:rsid w:val="006F1FFC"/>
    <w:rsid w:val="006F5C02"/>
    <w:rsid w:val="006F6D0B"/>
    <w:rsid w:val="007002E7"/>
    <w:rsid w:val="007009B8"/>
    <w:rsid w:val="00700D77"/>
    <w:rsid w:val="00700DB8"/>
    <w:rsid w:val="00700F33"/>
    <w:rsid w:val="00701242"/>
    <w:rsid w:val="00702F98"/>
    <w:rsid w:val="00703036"/>
    <w:rsid w:val="00704329"/>
    <w:rsid w:val="00704710"/>
    <w:rsid w:val="0070584C"/>
    <w:rsid w:val="00707300"/>
    <w:rsid w:val="00710A32"/>
    <w:rsid w:val="00711466"/>
    <w:rsid w:val="00711540"/>
    <w:rsid w:val="00712B33"/>
    <w:rsid w:val="00713058"/>
    <w:rsid w:val="00713C67"/>
    <w:rsid w:val="00714664"/>
    <w:rsid w:val="00714BD1"/>
    <w:rsid w:val="0071753F"/>
    <w:rsid w:val="0071765F"/>
    <w:rsid w:val="00720B32"/>
    <w:rsid w:val="007219D8"/>
    <w:rsid w:val="00722163"/>
    <w:rsid w:val="00722DDE"/>
    <w:rsid w:val="00723A38"/>
    <w:rsid w:val="00723C8E"/>
    <w:rsid w:val="007240A7"/>
    <w:rsid w:val="00724443"/>
    <w:rsid w:val="00724C8C"/>
    <w:rsid w:val="007261B6"/>
    <w:rsid w:val="0072649C"/>
    <w:rsid w:val="00726D25"/>
    <w:rsid w:val="00727D09"/>
    <w:rsid w:val="007303B0"/>
    <w:rsid w:val="00730728"/>
    <w:rsid w:val="0073247B"/>
    <w:rsid w:val="0073369E"/>
    <w:rsid w:val="00734502"/>
    <w:rsid w:val="00734B5A"/>
    <w:rsid w:val="00734D19"/>
    <w:rsid w:val="00735D99"/>
    <w:rsid w:val="00736044"/>
    <w:rsid w:val="00736293"/>
    <w:rsid w:val="00736391"/>
    <w:rsid w:val="0073746A"/>
    <w:rsid w:val="007400BF"/>
    <w:rsid w:val="007401A5"/>
    <w:rsid w:val="00740457"/>
    <w:rsid w:val="00740980"/>
    <w:rsid w:val="00741092"/>
    <w:rsid w:val="0074208B"/>
    <w:rsid w:val="00744A82"/>
    <w:rsid w:val="00745BE4"/>
    <w:rsid w:val="00745F81"/>
    <w:rsid w:val="00750D03"/>
    <w:rsid w:val="0075247E"/>
    <w:rsid w:val="00752EC7"/>
    <w:rsid w:val="0075576B"/>
    <w:rsid w:val="007558C4"/>
    <w:rsid w:val="00755931"/>
    <w:rsid w:val="00755EF6"/>
    <w:rsid w:val="00755F18"/>
    <w:rsid w:val="00757189"/>
    <w:rsid w:val="00760BF2"/>
    <w:rsid w:val="00761924"/>
    <w:rsid w:val="00762307"/>
    <w:rsid w:val="007640F6"/>
    <w:rsid w:val="00765152"/>
    <w:rsid w:val="00766182"/>
    <w:rsid w:val="00770BAF"/>
    <w:rsid w:val="00772AC4"/>
    <w:rsid w:val="00774C5A"/>
    <w:rsid w:val="00775259"/>
    <w:rsid w:val="0077628B"/>
    <w:rsid w:val="007769A9"/>
    <w:rsid w:val="00776CE5"/>
    <w:rsid w:val="00776DDB"/>
    <w:rsid w:val="007865B8"/>
    <w:rsid w:val="00787363"/>
    <w:rsid w:val="00792F67"/>
    <w:rsid w:val="007955EF"/>
    <w:rsid w:val="0079616C"/>
    <w:rsid w:val="00796739"/>
    <w:rsid w:val="00796C40"/>
    <w:rsid w:val="007979A5"/>
    <w:rsid w:val="007A0725"/>
    <w:rsid w:val="007A3B8F"/>
    <w:rsid w:val="007A4A60"/>
    <w:rsid w:val="007A5B28"/>
    <w:rsid w:val="007A6DE7"/>
    <w:rsid w:val="007A710F"/>
    <w:rsid w:val="007A7EDE"/>
    <w:rsid w:val="007B0B5F"/>
    <w:rsid w:val="007B0D7C"/>
    <w:rsid w:val="007B7470"/>
    <w:rsid w:val="007B7858"/>
    <w:rsid w:val="007B78E4"/>
    <w:rsid w:val="007B79C4"/>
    <w:rsid w:val="007B79EA"/>
    <w:rsid w:val="007C0BA0"/>
    <w:rsid w:val="007C14BD"/>
    <w:rsid w:val="007C1EB9"/>
    <w:rsid w:val="007C2586"/>
    <w:rsid w:val="007C2891"/>
    <w:rsid w:val="007C28DD"/>
    <w:rsid w:val="007C4A52"/>
    <w:rsid w:val="007C5169"/>
    <w:rsid w:val="007C67E0"/>
    <w:rsid w:val="007C7957"/>
    <w:rsid w:val="007D0080"/>
    <w:rsid w:val="007D0999"/>
    <w:rsid w:val="007D0E97"/>
    <w:rsid w:val="007D15AC"/>
    <w:rsid w:val="007D1CB3"/>
    <w:rsid w:val="007D32E2"/>
    <w:rsid w:val="007D65C3"/>
    <w:rsid w:val="007D69D3"/>
    <w:rsid w:val="007D7092"/>
    <w:rsid w:val="007D796A"/>
    <w:rsid w:val="007E04D1"/>
    <w:rsid w:val="007E09D0"/>
    <w:rsid w:val="007E0BCB"/>
    <w:rsid w:val="007E128C"/>
    <w:rsid w:val="007E4C5F"/>
    <w:rsid w:val="007E54A2"/>
    <w:rsid w:val="007E59F4"/>
    <w:rsid w:val="007E69BD"/>
    <w:rsid w:val="007F0A5A"/>
    <w:rsid w:val="007F1573"/>
    <w:rsid w:val="007F22B9"/>
    <w:rsid w:val="007F33A4"/>
    <w:rsid w:val="007F3CD2"/>
    <w:rsid w:val="007F3D16"/>
    <w:rsid w:val="007F5598"/>
    <w:rsid w:val="007F5945"/>
    <w:rsid w:val="007F6781"/>
    <w:rsid w:val="007F7840"/>
    <w:rsid w:val="007F7F4C"/>
    <w:rsid w:val="00801652"/>
    <w:rsid w:val="00804B11"/>
    <w:rsid w:val="00804BCD"/>
    <w:rsid w:val="00804E1C"/>
    <w:rsid w:val="00804E91"/>
    <w:rsid w:val="00805113"/>
    <w:rsid w:val="00806464"/>
    <w:rsid w:val="008064C9"/>
    <w:rsid w:val="0081064B"/>
    <w:rsid w:val="008107C3"/>
    <w:rsid w:val="008120CF"/>
    <w:rsid w:val="00812AAC"/>
    <w:rsid w:val="00816B79"/>
    <w:rsid w:val="008179C6"/>
    <w:rsid w:val="00821943"/>
    <w:rsid w:val="008220D8"/>
    <w:rsid w:val="008229B8"/>
    <w:rsid w:val="00823DFD"/>
    <w:rsid w:val="008241D5"/>
    <w:rsid w:val="00824E0D"/>
    <w:rsid w:val="00827FAD"/>
    <w:rsid w:val="00831396"/>
    <w:rsid w:val="008325B2"/>
    <w:rsid w:val="00833C2B"/>
    <w:rsid w:val="00834821"/>
    <w:rsid w:val="00834ABE"/>
    <w:rsid w:val="008351A5"/>
    <w:rsid w:val="00835D80"/>
    <w:rsid w:val="00837533"/>
    <w:rsid w:val="00837ECA"/>
    <w:rsid w:val="00840809"/>
    <w:rsid w:val="00845204"/>
    <w:rsid w:val="00850907"/>
    <w:rsid w:val="00852B3C"/>
    <w:rsid w:val="00853CA5"/>
    <w:rsid w:val="008542B2"/>
    <w:rsid w:val="008550BA"/>
    <w:rsid w:val="008556F7"/>
    <w:rsid w:val="00857535"/>
    <w:rsid w:val="0085796E"/>
    <w:rsid w:val="00857EDF"/>
    <w:rsid w:val="008607A3"/>
    <w:rsid w:val="0086084F"/>
    <w:rsid w:val="00860E91"/>
    <w:rsid w:val="00865A80"/>
    <w:rsid w:val="00867C71"/>
    <w:rsid w:val="00867E22"/>
    <w:rsid w:val="008702AA"/>
    <w:rsid w:val="0087090C"/>
    <w:rsid w:val="00871025"/>
    <w:rsid w:val="0087266E"/>
    <w:rsid w:val="00873D53"/>
    <w:rsid w:val="008747D1"/>
    <w:rsid w:val="0087555E"/>
    <w:rsid w:val="008756AB"/>
    <w:rsid w:val="0087655A"/>
    <w:rsid w:val="0087681C"/>
    <w:rsid w:val="00876A34"/>
    <w:rsid w:val="00880EC6"/>
    <w:rsid w:val="00881158"/>
    <w:rsid w:val="00881F19"/>
    <w:rsid w:val="00882C25"/>
    <w:rsid w:val="00883C34"/>
    <w:rsid w:val="00884648"/>
    <w:rsid w:val="00884D0F"/>
    <w:rsid w:val="00885BA9"/>
    <w:rsid w:val="008878B3"/>
    <w:rsid w:val="00890BA1"/>
    <w:rsid w:val="00895A0D"/>
    <w:rsid w:val="00897148"/>
    <w:rsid w:val="00897683"/>
    <w:rsid w:val="008A2B51"/>
    <w:rsid w:val="008A43F6"/>
    <w:rsid w:val="008A4C59"/>
    <w:rsid w:val="008A53C1"/>
    <w:rsid w:val="008A6A1F"/>
    <w:rsid w:val="008A6FFB"/>
    <w:rsid w:val="008B0467"/>
    <w:rsid w:val="008B0F59"/>
    <w:rsid w:val="008B1FDD"/>
    <w:rsid w:val="008B39B9"/>
    <w:rsid w:val="008C0707"/>
    <w:rsid w:val="008C2E0B"/>
    <w:rsid w:val="008C32C2"/>
    <w:rsid w:val="008C38A1"/>
    <w:rsid w:val="008C3F45"/>
    <w:rsid w:val="008C451E"/>
    <w:rsid w:val="008C4A07"/>
    <w:rsid w:val="008C59B8"/>
    <w:rsid w:val="008C5B83"/>
    <w:rsid w:val="008C5C11"/>
    <w:rsid w:val="008C7658"/>
    <w:rsid w:val="008C7BE6"/>
    <w:rsid w:val="008D00F0"/>
    <w:rsid w:val="008D4FEE"/>
    <w:rsid w:val="008E01EC"/>
    <w:rsid w:val="008E0A45"/>
    <w:rsid w:val="008E26F0"/>
    <w:rsid w:val="008E2C0A"/>
    <w:rsid w:val="008E3760"/>
    <w:rsid w:val="008E4DB6"/>
    <w:rsid w:val="008E546C"/>
    <w:rsid w:val="008E7999"/>
    <w:rsid w:val="008F08F7"/>
    <w:rsid w:val="008F3BA3"/>
    <w:rsid w:val="008F4E66"/>
    <w:rsid w:val="008F4F9D"/>
    <w:rsid w:val="008F4FA5"/>
    <w:rsid w:val="008F6AAB"/>
    <w:rsid w:val="00902E79"/>
    <w:rsid w:val="0090330A"/>
    <w:rsid w:val="00903ECE"/>
    <w:rsid w:val="00904EFB"/>
    <w:rsid w:val="009076EC"/>
    <w:rsid w:val="00907AAA"/>
    <w:rsid w:val="00911655"/>
    <w:rsid w:val="00912C68"/>
    <w:rsid w:val="0091517C"/>
    <w:rsid w:val="00915F6F"/>
    <w:rsid w:val="00920EFE"/>
    <w:rsid w:val="009213A6"/>
    <w:rsid w:val="00923C22"/>
    <w:rsid w:val="00923C6C"/>
    <w:rsid w:val="00923DD1"/>
    <w:rsid w:val="00926268"/>
    <w:rsid w:val="009271F0"/>
    <w:rsid w:val="00927D59"/>
    <w:rsid w:val="0093031E"/>
    <w:rsid w:val="0093040A"/>
    <w:rsid w:val="00930994"/>
    <w:rsid w:val="00930DD5"/>
    <w:rsid w:val="009319CA"/>
    <w:rsid w:val="00934115"/>
    <w:rsid w:val="00934AEC"/>
    <w:rsid w:val="00935310"/>
    <w:rsid w:val="00935C85"/>
    <w:rsid w:val="009363A7"/>
    <w:rsid w:val="00936F93"/>
    <w:rsid w:val="00937999"/>
    <w:rsid w:val="00937C9F"/>
    <w:rsid w:val="00937D46"/>
    <w:rsid w:val="00942A5D"/>
    <w:rsid w:val="00943C11"/>
    <w:rsid w:val="0094465C"/>
    <w:rsid w:val="00944828"/>
    <w:rsid w:val="00945552"/>
    <w:rsid w:val="009469FC"/>
    <w:rsid w:val="00947218"/>
    <w:rsid w:val="00947A7C"/>
    <w:rsid w:val="00947B1A"/>
    <w:rsid w:val="009508C9"/>
    <w:rsid w:val="0095191A"/>
    <w:rsid w:val="00951ABF"/>
    <w:rsid w:val="00951D06"/>
    <w:rsid w:val="00952796"/>
    <w:rsid w:val="00952DB2"/>
    <w:rsid w:val="00953448"/>
    <w:rsid w:val="00953CDF"/>
    <w:rsid w:val="009545ED"/>
    <w:rsid w:val="009563C4"/>
    <w:rsid w:val="00957679"/>
    <w:rsid w:val="0095768A"/>
    <w:rsid w:val="00960E59"/>
    <w:rsid w:val="009610E7"/>
    <w:rsid w:val="00961317"/>
    <w:rsid w:val="009619F2"/>
    <w:rsid w:val="00961F0A"/>
    <w:rsid w:val="00963A06"/>
    <w:rsid w:val="00963F80"/>
    <w:rsid w:val="00964BC2"/>
    <w:rsid w:val="00965B2D"/>
    <w:rsid w:val="00965E86"/>
    <w:rsid w:val="00966A69"/>
    <w:rsid w:val="00967122"/>
    <w:rsid w:val="009673C9"/>
    <w:rsid w:val="00967DB4"/>
    <w:rsid w:val="00970A92"/>
    <w:rsid w:val="009721CB"/>
    <w:rsid w:val="00973778"/>
    <w:rsid w:val="00973DE5"/>
    <w:rsid w:val="00977D78"/>
    <w:rsid w:val="00977E5D"/>
    <w:rsid w:val="00980A6B"/>
    <w:rsid w:val="00980D50"/>
    <w:rsid w:val="00981CF3"/>
    <w:rsid w:val="00983160"/>
    <w:rsid w:val="00984FFC"/>
    <w:rsid w:val="00986357"/>
    <w:rsid w:val="00987178"/>
    <w:rsid w:val="0099065B"/>
    <w:rsid w:val="00990C59"/>
    <w:rsid w:val="00991822"/>
    <w:rsid w:val="009919B0"/>
    <w:rsid w:val="00992562"/>
    <w:rsid w:val="00992578"/>
    <w:rsid w:val="009925F3"/>
    <w:rsid w:val="009929A6"/>
    <w:rsid w:val="009942FC"/>
    <w:rsid w:val="00994BE4"/>
    <w:rsid w:val="00995CF0"/>
    <w:rsid w:val="009A07C7"/>
    <w:rsid w:val="009A14E0"/>
    <w:rsid w:val="009A2A48"/>
    <w:rsid w:val="009A34CC"/>
    <w:rsid w:val="009A37DF"/>
    <w:rsid w:val="009A473E"/>
    <w:rsid w:val="009A4B25"/>
    <w:rsid w:val="009A5BC8"/>
    <w:rsid w:val="009A673A"/>
    <w:rsid w:val="009A7371"/>
    <w:rsid w:val="009A793E"/>
    <w:rsid w:val="009B010C"/>
    <w:rsid w:val="009B01E8"/>
    <w:rsid w:val="009B1B32"/>
    <w:rsid w:val="009B26BD"/>
    <w:rsid w:val="009B27DF"/>
    <w:rsid w:val="009B3157"/>
    <w:rsid w:val="009B4769"/>
    <w:rsid w:val="009B4E77"/>
    <w:rsid w:val="009B4FA1"/>
    <w:rsid w:val="009B55EF"/>
    <w:rsid w:val="009B7F95"/>
    <w:rsid w:val="009C16EA"/>
    <w:rsid w:val="009C36B2"/>
    <w:rsid w:val="009C3D5E"/>
    <w:rsid w:val="009C47D8"/>
    <w:rsid w:val="009C533F"/>
    <w:rsid w:val="009C5B70"/>
    <w:rsid w:val="009C6CA8"/>
    <w:rsid w:val="009C6CFC"/>
    <w:rsid w:val="009D080E"/>
    <w:rsid w:val="009D126D"/>
    <w:rsid w:val="009D1556"/>
    <w:rsid w:val="009D1759"/>
    <w:rsid w:val="009D1F61"/>
    <w:rsid w:val="009D2118"/>
    <w:rsid w:val="009D2C22"/>
    <w:rsid w:val="009D61BF"/>
    <w:rsid w:val="009D71C8"/>
    <w:rsid w:val="009E13AE"/>
    <w:rsid w:val="009E1D07"/>
    <w:rsid w:val="009E4944"/>
    <w:rsid w:val="009E6FF9"/>
    <w:rsid w:val="009F2FFF"/>
    <w:rsid w:val="009F37AB"/>
    <w:rsid w:val="009F39AA"/>
    <w:rsid w:val="009F4F51"/>
    <w:rsid w:val="009F78B9"/>
    <w:rsid w:val="00A00144"/>
    <w:rsid w:val="00A005B6"/>
    <w:rsid w:val="00A01538"/>
    <w:rsid w:val="00A01556"/>
    <w:rsid w:val="00A02081"/>
    <w:rsid w:val="00A0295F"/>
    <w:rsid w:val="00A0329C"/>
    <w:rsid w:val="00A03F8B"/>
    <w:rsid w:val="00A05D68"/>
    <w:rsid w:val="00A101B9"/>
    <w:rsid w:val="00A106EE"/>
    <w:rsid w:val="00A10AB6"/>
    <w:rsid w:val="00A10E6E"/>
    <w:rsid w:val="00A11C77"/>
    <w:rsid w:val="00A1220E"/>
    <w:rsid w:val="00A129DE"/>
    <w:rsid w:val="00A13E44"/>
    <w:rsid w:val="00A13FF1"/>
    <w:rsid w:val="00A14B1B"/>
    <w:rsid w:val="00A14D62"/>
    <w:rsid w:val="00A14EDA"/>
    <w:rsid w:val="00A16043"/>
    <w:rsid w:val="00A16EC4"/>
    <w:rsid w:val="00A16F50"/>
    <w:rsid w:val="00A17474"/>
    <w:rsid w:val="00A20202"/>
    <w:rsid w:val="00A2195E"/>
    <w:rsid w:val="00A22D2C"/>
    <w:rsid w:val="00A24C5C"/>
    <w:rsid w:val="00A254F2"/>
    <w:rsid w:val="00A25AAA"/>
    <w:rsid w:val="00A26516"/>
    <w:rsid w:val="00A27088"/>
    <w:rsid w:val="00A30D52"/>
    <w:rsid w:val="00A319E2"/>
    <w:rsid w:val="00A3422C"/>
    <w:rsid w:val="00A345AD"/>
    <w:rsid w:val="00A348C9"/>
    <w:rsid w:val="00A356FE"/>
    <w:rsid w:val="00A358C0"/>
    <w:rsid w:val="00A35DA2"/>
    <w:rsid w:val="00A36AB6"/>
    <w:rsid w:val="00A37150"/>
    <w:rsid w:val="00A3752D"/>
    <w:rsid w:val="00A435DC"/>
    <w:rsid w:val="00A43AF7"/>
    <w:rsid w:val="00A44D69"/>
    <w:rsid w:val="00A50381"/>
    <w:rsid w:val="00A50A6D"/>
    <w:rsid w:val="00A50EBC"/>
    <w:rsid w:val="00A529E2"/>
    <w:rsid w:val="00A534F0"/>
    <w:rsid w:val="00A53C49"/>
    <w:rsid w:val="00A557D7"/>
    <w:rsid w:val="00A56381"/>
    <w:rsid w:val="00A578C5"/>
    <w:rsid w:val="00A6041E"/>
    <w:rsid w:val="00A61233"/>
    <w:rsid w:val="00A61558"/>
    <w:rsid w:val="00A63594"/>
    <w:rsid w:val="00A65F23"/>
    <w:rsid w:val="00A66415"/>
    <w:rsid w:val="00A70DF2"/>
    <w:rsid w:val="00A71140"/>
    <w:rsid w:val="00A711E6"/>
    <w:rsid w:val="00A73608"/>
    <w:rsid w:val="00A7639D"/>
    <w:rsid w:val="00A76AA2"/>
    <w:rsid w:val="00A76AA5"/>
    <w:rsid w:val="00A77189"/>
    <w:rsid w:val="00A771B9"/>
    <w:rsid w:val="00A77A86"/>
    <w:rsid w:val="00A77AB9"/>
    <w:rsid w:val="00A77C93"/>
    <w:rsid w:val="00A80534"/>
    <w:rsid w:val="00A817CA"/>
    <w:rsid w:val="00A8240D"/>
    <w:rsid w:val="00A828AA"/>
    <w:rsid w:val="00A82C24"/>
    <w:rsid w:val="00A82CB4"/>
    <w:rsid w:val="00A83F24"/>
    <w:rsid w:val="00A84433"/>
    <w:rsid w:val="00A85D2A"/>
    <w:rsid w:val="00A86400"/>
    <w:rsid w:val="00A871FD"/>
    <w:rsid w:val="00A8729B"/>
    <w:rsid w:val="00A906B7"/>
    <w:rsid w:val="00A925BD"/>
    <w:rsid w:val="00A93F1E"/>
    <w:rsid w:val="00A942AE"/>
    <w:rsid w:val="00A94762"/>
    <w:rsid w:val="00A94B34"/>
    <w:rsid w:val="00A9564C"/>
    <w:rsid w:val="00A96464"/>
    <w:rsid w:val="00A96E70"/>
    <w:rsid w:val="00A97376"/>
    <w:rsid w:val="00A97497"/>
    <w:rsid w:val="00A974C9"/>
    <w:rsid w:val="00A97588"/>
    <w:rsid w:val="00A97EA8"/>
    <w:rsid w:val="00AA0D3D"/>
    <w:rsid w:val="00AA127D"/>
    <w:rsid w:val="00AA1DFF"/>
    <w:rsid w:val="00AA584A"/>
    <w:rsid w:val="00AA5CF0"/>
    <w:rsid w:val="00AA7CDB"/>
    <w:rsid w:val="00AB0092"/>
    <w:rsid w:val="00AB096F"/>
    <w:rsid w:val="00AB188A"/>
    <w:rsid w:val="00AB2314"/>
    <w:rsid w:val="00AB2631"/>
    <w:rsid w:val="00AB2E5D"/>
    <w:rsid w:val="00AB3898"/>
    <w:rsid w:val="00AB4836"/>
    <w:rsid w:val="00AB53AC"/>
    <w:rsid w:val="00AB6116"/>
    <w:rsid w:val="00AB6307"/>
    <w:rsid w:val="00AB64AD"/>
    <w:rsid w:val="00AC285C"/>
    <w:rsid w:val="00AC3261"/>
    <w:rsid w:val="00AC363C"/>
    <w:rsid w:val="00AC6E61"/>
    <w:rsid w:val="00AD11D2"/>
    <w:rsid w:val="00AD2259"/>
    <w:rsid w:val="00AD25EC"/>
    <w:rsid w:val="00AD2E68"/>
    <w:rsid w:val="00AD3B3B"/>
    <w:rsid w:val="00AD453F"/>
    <w:rsid w:val="00AD476B"/>
    <w:rsid w:val="00AD6E8A"/>
    <w:rsid w:val="00AD6F52"/>
    <w:rsid w:val="00AD711D"/>
    <w:rsid w:val="00AD7E53"/>
    <w:rsid w:val="00AE1DBB"/>
    <w:rsid w:val="00AE2208"/>
    <w:rsid w:val="00AE2A05"/>
    <w:rsid w:val="00AE3AF5"/>
    <w:rsid w:val="00AE4BA1"/>
    <w:rsid w:val="00AE4C9D"/>
    <w:rsid w:val="00AE69C8"/>
    <w:rsid w:val="00AE7DE4"/>
    <w:rsid w:val="00AE7ECD"/>
    <w:rsid w:val="00AF25BC"/>
    <w:rsid w:val="00AF25D5"/>
    <w:rsid w:val="00AF2B5D"/>
    <w:rsid w:val="00AF2EEC"/>
    <w:rsid w:val="00AF3951"/>
    <w:rsid w:val="00AF3E59"/>
    <w:rsid w:val="00AF46B8"/>
    <w:rsid w:val="00AF486F"/>
    <w:rsid w:val="00AF4B6E"/>
    <w:rsid w:val="00AF4C96"/>
    <w:rsid w:val="00AF530A"/>
    <w:rsid w:val="00AF56E3"/>
    <w:rsid w:val="00AF6822"/>
    <w:rsid w:val="00AF69A6"/>
    <w:rsid w:val="00AF7BBD"/>
    <w:rsid w:val="00AF7C4A"/>
    <w:rsid w:val="00AF7C80"/>
    <w:rsid w:val="00B000DA"/>
    <w:rsid w:val="00B01AC2"/>
    <w:rsid w:val="00B02131"/>
    <w:rsid w:val="00B0384D"/>
    <w:rsid w:val="00B04979"/>
    <w:rsid w:val="00B07825"/>
    <w:rsid w:val="00B079E8"/>
    <w:rsid w:val="00B07CC7"/>
    <w:rsid w:val="00B10DCA"/>
    <w:rsid w:val="00B10FA7"/>
    <w:rsid w:val="00B11F7F"/>
    <w:rsid w:val="00B1372C"/>
    <w:rsid w:val="00B15198"/>
    <w:rsid w:val="00B154C4"/>
    <w:rsid w:val="00B16C1A"/>
    <w:rsid w:val="00B20B4C"/>
    <w:rsid w:val="00B21DD1"/>
    <w:rsid w:val="00B2212A"/>
    <w:rsid w:val="00B23418"/>
    <w:rsid w:val="00B235C8"/>
    <w:rsid w:val="00B238E9"/>
    <w:rsid w:val="00B24218"/>
    <w:rsid w:val="00B253EE"/>
    <w:rsid w:val="00B255B4"/>
    <w:rsid w:val="00B25903"/>
    <w:rsid w:val="00B26524"/>
    <w:rsid w:val="00B2686D"/>
    <w:rsid w:val="00B26DA3"/>
    <w:rsid w:val="00B27640"/>
    <w:rsid w:val="00B27CF8"/>
    <w:rsid w:val="00B31065"/>
    <w:rsid w:val="00B33E42"/>
    <w:rsid w:val="00B3448F"/>
    <w:rsid w:val="00B37FFB"/>
    <w:rsid w:val="00B40213"/>
    <w:rsid w:val="00B40D00"/>
    <w:rsid w:val="00B428D2"/>
    <w:rsid w:val="00B4298E"/>
    <w:rsid w:val="00B42BFE"/>
    <w:rsid w:val="00B42CAE"/>
    <w:rsid w:val="00B43443"/>
    <w:rsid w:val="00B4558B"/>
    <w:rsid w:val="00B45F55"/>
    <w:rsid w:val="00B46FFD"/>
    <w:rsid w:val="00B473D5"/>
    <w:rsid w:val="00B50D6F"/>
    <w:rsid w:val="00B5149D"/>
    <w:rsid w:val="00B52492"/>
    <w:rsid w:val="00B52671"/>
    <w:rsid w:val="00B52A39"/>
    <w:rsid w:val="00B53211"/>
    <w:rsid w:val="00B53DF3"/>
    <w:rsid w:val="00B53FEE"/>
    <w:rsid w:val="00B54076"/>
    <w:rsid w:val="00B559FF"/>
    <w:rsid w:val="00B575CF"/>
    <w:rsid w:val="00B5790C"/>
    <w:rsid w:val="00B609D9"/>
    <w:rsid w:val="00B609EA"/>
    <w:rsid w:val="00B60FE3"/>
    <w:rsid w:val="00B61CBB"/>
    <w:rsid w:val="00B629FE"/>
    <w:rsid w:val="00B62B71"/>
    <w:rsid w:val="00B637C3"/>
    <w:rsid w:val="00B63F27"/>
    <w:rsid w:val="00B64486"/>
    <w:rsid w:val="00B64990"/>
    <w:rsid w:val="00B64EE8"/>
    <w:rsid w:val="00B65B4B"/>
    <w:rsid w:val="00B65C25"/>
    <w:rsid w:val="00B67AB5"/>
    <w:rsid w:val="00B67EF9"/>
    <w:rsid w:val="00B7024B"/>
    <w:rsid w:val="00B71877"/>
    <w:rsid w:val="00B72B45"/>
    <w:rsid w:val="00B75434"/>
    <w:rsid w:val="00B76843"/>
    <w:rsid w:val="00B77159"/>
    <w:rsid w:val="00B77973"/>
    <w:rsid w:val="00B77ED3"/>
    <w:rsid w:val="00B8089E"/>
    <w:rsid w:val="00B81E0A"/>
    <w:rsid w:val="00B821EF"/>
    <w:rsid w:val="00B82944"/>
    <w:rsid w:val="00B83106"/>
    <w:rsid w:val="00B8362C"/>
    <w:rsid w:val="00B839CB"/>
    <w:rsid w:val="00B85513"/>
    <w:rsid w:val="00B85E9B"/>
    <w:rsid w:val="00B86749"/>
    <w:rsid w:val="00B86B88"/>
    <w:rsid w:val="00B86FB0"/>
    <w:rsid w:val="00B871CD"/>
    <w:rsid w:val="00B90860"/>
    <w:rsid w:val="00B94782"/>
    <w:rsid w:val="00B9596A"/>
    <w:rsid w:val="00B97324"/>
    <w:rsid w:val="00B97C9C"/>
    <w:rsid w:val="00BA1C19"/>
    <w:rsid w:val="00BA2338"/>
    <w:rsid w:val="00BA254A"/>
    <w:rsid w:val="00BA2731"/>
    <w:rsid w:val="00BA2DDF"/>
    <w:rsid w:val="00BA3206"/>
    <w:rsid w:val="00BA38FA"/>
    <w:rsid w:val="00BA4D31"/>
    <w:rsid w:val="00BA5BAF"/>
    <w:rsid w:val="00BA66C1"/>
    <w:rsid w:val="00BA6F48"/>
    <w:rsid w:val="00BA7FF4"/>
    <w:rsid w:val="00BB2C26"/>
    <w:rsid w:val="00BB30E7"/>
    <w:rsid w:val="00BB402B"/>
    <w:rsid w:val="00BB582E"/>
    <w:rsid w:val="00BB6421"/>
    <w:rsid w:val="00BC0657"/>
    <w:rsid w:val="00BC1665"/>
    <w:rsid w:val="00BC34A0"/>
    <w:rsid w:val="00BC4595"/>
    <w:rsid w:val="00BC4903"/>
    <w:rsid w:val="00BC4FE6"/>
    <w:rsid w:val="00BC516C"/>
    <w:rsid w:val="00BC572B"/>
    <w:rsid w:val="00BC5C14"/>
    <w:rsid w:val="00BD058D"/>
    <w:rsid w:val="00BD14C1"/>
    <w:rsid w:val="00BD1ABA"/>
    <w:rsid w:val="00BD2569"/>
    <w:rsid w:val="00BD2587"/>
    <w:rsid w:val="00BD2832"/>
    <w:rsid w:val="00BD30D2"/>
    <w:rsid w:val="00BD3C9A"/>
    <w:rsid w:val="00BD5E9E"/>
    <w:rsid w:val="00BD7CCF"/>
    <w:rsid w:val="00BD7D18"/>
    <w:rsid w:val="00BE043D"/>
    <w:rsid w:val="00BE1164"/>
    <w:rsid w:val="00BE1437"/>
    <w:rsid w:val="00BE155C"/>
    <w:rsid w:val="00BE2C3C"/>
    <w:rsid w:val="00BE3298"/>
    <w:rsid w:val="00BE6F7E"/>
    <w:rsid w:val="00BE7DD6"/>
    <w:rsid w:val="00BF115A"/>
    <w:rsid w:val="00BF6CFC"/>
    <w:rsid w:val="00C00A99"/>
    <w:rsid w:val="00C017B5"/>
    <w:rsid w:val="00C027F9"/>
    <w:rsid w:val="00C038AC"/>
    <w:rsid w:val="00C06BDD"/>
    <w:rsid w:val="00C10DED"/>
    <w:rsid w:val="00C11773"/>
    <w:rsid w:val="00C134C2"/>
    <w:rsid w:val="00C137F0"/>
    <w:rsid w:val="00C14F17"/>
    <w:rsid w:val="00C14F26"/>
    <w:rsid w:val="00C16EFB"/>
    <w:rsid w:val="00C17903"/>
    <w:rsid w:val="00C2003B"/>
    <w:rsid w:val="00C200AC"/>
    <w:rsid w:val="00C201AE"/>
    <w:rsid w:val="00C21B85"/>
    <w:rsid w:val="00C21EB3"/>
    <w:rsid w:val="00C22CE8"/>
    <w:rsid w:val="00C23217"/>
    <w:rsid w:val="00C236C3"/>
    <w:rsid w:val="00C24706"/>
    <w:rsid w:val="00C2495F"/>
    <w:rsid w:val="00C258B7"/>
    <w:rsid w:val="00C26B8D"/>
    <w:rsid w:val="00C300DB"/>
    <w:rsid w:val="00C31FD9"/>
    <w:rsid w:val="00C322B6"/>
    <w:rsid w:val="00C32C9A"/>
    <w:rsid w:val="00C34884"/>
    <w:rsid w:val="00C34BA0"/>
    <w:rsid w:val="00C36047"/>
    <w:rsid w:val="00C36CD2"/>
    <w:rsid w:val="00C370AD"/>
    <w:rsid w:val="00C41DF5"/>
    <w:rsid w:val="00C44548"/>
    <w:rsid w:val="00C46FE7"/>
    <w:rsid w:val="00C47038"/>
    <w:rsid w:val="00C47845"/>
    <w:rsid w:val="00C50D37"/>
    <w:rsid w:val="00C50F5B"/>
    <w:rsid w:val="00C51417"/>
    <w:rsid w:val="00C5198B"/>
    <w:rsid w:val="00C5376C"/>
    <w:rsid w:val="00C55A9E"/>
    <w:rsid w:val="00C55C7C"/>
    <w:rsid w:val="00C623E5"/>
    <w:rsid w:val="00C62D74"/>
    <w:rsid w:val="00C638DC"/>
    <w:rsid w:val="00C6558E"/>
    <w:rsid w:val="00C658EC"/>
    <w:rsid w:val="00C664D0"/>
    <w:rsid w:val="00C67F99"/>
    <w:rsid w:val="00C703B5"/>
    <w:rsid w:val="00C7096C"/>
    <w:rsid w:val="00C70F29"/>
    <w:rsid w:val="00C71842"/>
    <w:rsid w:val="00C720B8"/>
    <w:rsid w:val="00C72596"/>
    <w:rsid w:val="00C7338F"/>
    <w:rsid w:val="00C73621"/>
    <w:rsid w:val="00C75B85"/>
    <w:rsid w:val="00C817DE"/>
    <w:rsid w:val="00C841DC"/>
    <w:rsid w:val="00C84A29"/>
    <w:rsid w:val="00C864EA"/>
    <w:rsid w:val="00C87DFC"/>
    <w:rsid w:val="00C87F3B"/>
    <w:rsid w:val="00C902A7"/>
    <w:rsid w:val="00C93379"/>
    <w:rsid w:val="00C9394D"/>
    <w:rsid w:val="00C93DBC"/>
    <w:rsid w:val="00C942A8"/>
    <w:rsid w:val="00C94ECE"/>
    <w:rsid w:val="00C95845"/>
    <w:rsid w:val="00C961A1"/>
    <w:rsid w:val="00C967E8"/>
    <w:rsid w:val="00CA0B8D"/>
    <w:rsid w:val="00CA33A2"/>
    <w:rsid w:val="00CA33BE"/>
    <w:rsid w:val="00CA6AEE"/>
    <w:rsid w:val="00CB15E0"/>
    <w:rsid w:val="00CB20AF"/>
    <w:rsid w:val="00CB26BD"/>
    <w:rsid w:val="00CB2E30"/>
    <w:rsid w:val="00CB31DB"/>
    <w:rsid w:val="00CB38B1"/>
    <w:rsid w:val="00CB6B1E"/>
    <w:rsid w:val="00CC0503"/>
    <w:rsid w:val="00CC15B8"/>
    <w:rsid w:val="00CC3EAC"/>
    <w:rsid w:val="00CC3F21"/>
    <w:rsid w:val="00CD0FC9"/>
    <w:rsid w:val="00CD1865"/>
    <w:rsid w:val="00CD231D"/>
    <w:rsid w:val="00CD27CF"/>
    <w:rsid w:val="00CD3C17"/>
    <w:rsid w:val="00CD715B"/>
    <w:rsid w:val="00CD7F75"/>
    <w:rsid w:val="00CE02E3"/>
    <w:rsid w:val="00CE08AB"/>
    <w:rsid w:val="00CE0AAD"/>
    <w:rsid w:val="00CE302B"/>
    <w:rsid w:val="00CE3F28"/>
    <w:rsid w:val="00CE477D"/>
    <w:rsid w:val="00CE4AD5"/>
    <w:rsid w:val="00CE4E5D"/>
    <w:rsid w:val="00CE666D"/>
    <w:rsid w:val="00CF22CC"/>
    <w:rsid w:val="00CF354B"/>
    <w:rsid w:val="00CF4367"/>
    <w:rsid w:val="00CF7619"/>
    <w:rsid w:val="00D00495"/>
    <w:rsid w:val="00D024C0"/>
    <w:rsid w:val="00D02B00"/>
    <w:rsid w:val="00D03390"/>
    <w:rsid w:val="00D05EEC"/>
    <w:rsid w:val="00D06E88"/>
    <w:rsid w:val="00D076BE"/>
    <w:rsid w:val="00D101A6"/>
    <w:rsid w:val="00D11010"/>
    <w:rsid w:val="00D118D6"/>
    <w:rsid w:val="00D12109"/>
    <w:rsid w:val="00D1319B"/>
    <w:rsid w:val="00D139AF"/>
    <w:rsid w:val="00D14463"/>
    <w:rsid w:val="00D146DA"/>
    <w:rsid w:val="00D1520C"/>
    <w:rsid w:val="00D172DF"/>
    <w:rsid w:val="00D20A03"/>
    <w:rsid w:val="00D218A2"/>
    <w:rsid w:val="00D219B7"/>
    <w:rsid w:val="00D235AC"/>
    <w:rsid w:val="00D23E98"/>
    <w:rsid w:val="00D24306"/>
    <w:rsid w:val="00D26505"/>
    <w:rsid w:val="00D26DBC"/>
    <w:rsid w:val="00D27732"/>
    <w:rsid w:val="00D31F60"/>
    <w:rsid w:val="00D32ED2"/>
    <w:rsid w:val="00D33312"/>
    <w:rsid w:val="00D33400"/>
    <w:rsid w:val="00D33A28"/>
    <w:rsid w:val="00D341CD"/>
    <w:rsid w:val="00D354C9"/>
    <w:rsid w:val="00D361B8"/>
    <w:rsid w:val="00D36DF0"/>
    <w:rsid w:val="00D37126"/>
    <w:rsid w:val="00D40070"/>
    <w:rsid w:val="00D4115B"/>
    <w:rsid w:val="00D41DCE"/>
    <w:rsid w:val="00D4394E"/>
    <w:rsid w:val="00D445E8"/>
    <w:rsid w:val="00D50311"/>
    <w:rsid w:val="00D52219"/>
    <w:rsid w:val="00D52798"/>
    <w:rsid w:val="00D52972"/>
    <w:rsid w:val="00D52B05"/>
    <w:rsid w:val="00D53393"/>
    <w:rsid w:val="00D536B0"/>
    <w:rsid w:val="00D55277"/>
    <w:rsid w:val="00D5634B"/>
    <w:rsid w:val="00D5748E"/>
    <w:rsid w:val="00D57FEA"/>
    <w:rsid w:val="00D600A4"/>
    <w:rsid w:val="00D635FB"/>
    <w:rsid w:val="00D640BF"/>
    <w:rsid w:val="00D65207"/>
    <w:rsid w:val="00D65800"/>
    <w:rsid w:val="00D6701D"/>
    <w:rsid w:val="00D67E06"/>
    <w:rsid w:val="00D70F9B"/>
    <w:rsid w:val="00D723BB"/>
    <w:rsid w:val="00D73189"/>
    <w:rsid w:val="00D73AD6"/>
    <w:rsid w:val="00D7409F"/>
    <w:rsid w:val="00D7480E"/>
    <w:rsid w:val="00D74AD2"/>
    <w:rsid w:val="00D75220"/>
    <w:rsid w:val="00D76538"/>
    <w:rsid w:val="00D80621"/>
    <w:rsid w:val="00D80DB1"/>
    <w:rsid w:val="00D85CF3"/>
    <w:rsid w:val="00D92D5D"/>
    <w:rsid w:val="00D93FD4"/>
    <w:rsid w:val="00D941D6"/>
    <w:rsid w:val="00D96BB1"/>
    <w:rsid w:val="00DA0A76"/>
    <w:rsid w:val="00DA2116"/>
    <w:rsid w:val="00DA29E4"/>
    <w:rsid w:val="00DA2A3D"/>
    <w:rsid w:val="00DA3698"/>
    <w:rsid w:val="00DA48B7"/>
    <w:rsid w:val="00DA76DB"/>
    <w:rsid w:val="00DB0EB1"/>
    <w:rsid w:val="00DB1E70"/>
    <w:rsid w:val="00DB2256"/>
    <w:rsid w:val="00DB25DF"/>
    <w:rsid w:val="00DB26AF"/>
    <w:rsid w:val="00DB2F2E"/>
    <w:rsid w:val="00DB3588"/>
    <w:rsid w:val="00DB58F4"/>
    <w:rsid w:val="00DB5EC1"/>
    <w:rsid w:val="00DB620A"/>
    <w:rsid w:val="00DB68D5"/>
    <w:rsid w:val="00DC04E8"/>
    <w:rsid w:val="00DC09B7"/>
    <w:rsid w:val="00DC1059"/>
    <w:rsid w:val="00DC1527"/>
    <w:rsid w:val="00DC2D1A"/>
    <w:rsid w:val="00DC32CD"/>
    <w:rsid w:val="00DC3F73"/>
    <w:rsid w:val="00DC57B1"/>
    <w:rsid w:val="00DC689B"/>
    <w:rsid w:val="00DC7760"/>
    <w:rsid w:val="00DC77A3"/>
    <w:rsid w:val="00DC7AF2"/>
    <w:rsid w:val="00DC7F08"/>
    <w:rsid w:val="00DD0FE2"/>
    <w:rsid w:val="00DD264B"/>
    <w:rsid w:val="00DD6DD2"/>
    <w:rsid w:val="00DE0288"/>
    <w:rsid w:val="00DE0E57"/>
    <w:rsid w:val="00DE2D9C"/>
    <w:rsid w:val="00DE36A3"/>
    <w:rsid w:val="00DE3EF2"/>
    <w:rsid w:val="00DE4733"/>
    <w:rsid w:val="00DE4CEC"/>
    <w:rsid w:val="00DE7594"/>
    <w:rsid w:val="00DF0434"/>
    <w:rsid w:val="00DF0F6A"/>
    <w:rsid w:val="00DF199A"/>
    <w:rsid w:val="00DF1B7A"/>
    <w:rsid w:val="00DF1C48"/>
    <w:rsid w:val="00DF3860"/>
    <w:rsid w:val="00DF5504"/>
    <w:rsid w:val="00DF79E6"/>
    <w:rsid w:val="00E00A9B"/>
    <w:rsid w:val="00E00B4A"/>
    <w:rsid w:val="00E019BD"/>
    <w:rsid w:val="00E034C7"/>
    <w:rsid w:val="00E04247"/>
    <w:rsid w:val="00E04501"/>
    <w:rsid w:val="00E04593"/>
    <w:rsid w:val="00E077F5"/>
    <w:rsid w:val="00E07CFA"/>
    <w:rsid w:val="00E10A53"/>
    <w:rsid w:val="00E13681"/>
    <w:rsid w:val="00E1495D"/>
    <w:rsid w:val="00E15FDF"/>
    <w:rsid w:val="00E177BD"/>
    <w:rsid w:val="00E21B9D"/>
    <w:rsid w:val="00E224D0"/>
    <w:rsid w:val="00E22BAD"/>
    <w:rsid w:val="00E22EA3"/>
    <w:rsid w:val="00E242FA"/>
    <w:rsid w:val="00E26326"/>
    <w:rsid w:val="00E26D32"/>
    <w:rsid w:val="00E3092B"/>
    <w:rsid w:val="00E30CE3"/>
    <w:rsid w:val="00E31966"/>
    <w:rsid w:val="00E378F3"/>
    <w:rsid w:val="00E40A0E"/>
    <w:rsid w:val="00E41136"/>
    <w:rsid w:val="00E447C6"/>
    <w:rsid w:val="00E45786"/>
    <w:rsid w:val="00E45F1C"/>
    <w:rsid w:val="00E465C8"/>
    <w:rsid w:val="00E470E9"/>
    <w:rsid w:val="00E52376"/>
    <w:rsid w:val="00E52F6D"/>
    <w:rsid w:val="00E53833"/>
    <w:rsid w:val="00E548BD"/>
    <w:rsid w:val="00E550A1"/>
    <w:rsid w:val="00E557B3"/>
    <w:rsid w:val="00E5744E"/>
    <w:rsid w:val="00E57AC8"/>
    <w:rsid w:val="00E603C1"/>
    <w:rsid w:val="00E60B83"/>
    <w:rsid w:val="00E611D7"/>
    <w:rsid w:val="00E6211C"/>
    <w:rsid w:val="00E62269"/>
    <w:rsid w:val="00E6228B"/>
    <w:rsid w:val="00E623EB"/>
    <w:rsid w:val="00E62A52"/>
    <w:rsid w:val="00E62C19"/>
    <w:rsid w:val="00E635B6"/>
    <w:rsid w:val="00E63609"/>
    <w:rsid w:val="00E656EF"/>
    <w:rsid w:val="00E66012"/>
    <w:rsid w:val="00E6646B"/>
    <w:rsid w:val="00E72BCF"/>
    <w:rsid w:val="00E72CF9"/>
    <w:rsid w:val="00E754E5"/>
    <w:rsid w:val="00E77330"/>
    <w:rsid w:val="00E820DA"/>
    <w:rsid w:val="00E834C9"/>
    <w:rsid w:val="00E841A4"/>
    <w:rsid w:val="00E85D30"/>
    <w:rsid w:val="00E866D2"/>
    <w:rsid w:val="00E91796"/>
    <w:rsid w:val="00E943F4"/>
    <w:rsid w:val="00E94B3A"/>
    <w:rsid w:val="00E94CA8"/>
    <w:rsid w:val="00E95B54"/>
    <w:rsid w:val="00E95F19"/>
    <w:rsid w:val="00E9746F"/>
    <w:rsid w:val="00EA0839"/>
    <w:rsid w:val="00EA0EF7"/>
    <w:rsid w:val="00EA11DD"/>
    <w:rsid w:val="00EA21FA"/>
    <w:rsid w:val="00EA2275"/>
    <w:rsid w:val="00EA4F69"/>
    <w:rsid w:val="00EA51E5"/>
    <w:rsid w:val="00EA5430"/>
    <w:rsid w:val="00EA57EE"/>
    <w:rsid w:val="00EA58ED"/>
    <w:rsid w:val="00EA78FE"/>
    <w:rsid w:val="00EB00C9"/>
    <w:rsid w:val="00EB2B6A"/>
    <w:rsid w:val="00EB37A6"/>
    <w:rsid w:val="00EB3DE6"/>
    <w:rsid w:val="00EB4AC4"/>
    <w:rsid w:val="00EB4FB7"/>
    <w:rsid w:val="00EB6484"/>
    <w:rsid w:val="00EC1312"/>
    <w:rsid w:val="00EC34A3"/>
    <w:rsid w:val="00EC3656"/>
    <w:rsid w:val="00EC3FE1"/>
    <w:rsid w:val="00EC5B33"/>
    <w:rsid w:val="00EC6CCD"/>
    <w:rsid w:val="00EC7FDF"/>
    <w:rsid w:val="00ED07D6"/>
    <w:rsid w:val="00ED24CA"/>
    <w:rsid w:val="00ED26DC"/>
    <w:rsid w:val="00ED782F"/>
    <w:rsid w:val="00EE06A5"/>
    <w:rsid w:val="00EE0E53"/>
    <w:rsid w:val="00EE3196"/>
    <w:rsid w:val="00EE36EF"/>
    <w:rsid w:val="00EE396D"/>
    <w:rsid w:val="00EE3F30"/>
    <w:rsid w:val="00EE4EFF"/>
    <w:rsid w:val="00EE53EC"/>
    <w:rsid w:val="00EE5C13"/>
    <w:rsid w:val="00EF0557"/>
    <w:rsid w:val="00EF12C3"/>
    <w:rsid w:val="00EF136B"/>
    <w:rsid w:val="00EF1A3B"/>
    <w:rsid w:val="00EF1BD3"/>
    <w:rsid w:val="00EF2223"/>
    <w:rsid w:val="00EF2725"/>
    <w:rsid w:val="00EF2DDD"/>
    <w:rsid w:val="00EF3419"/>
    <w:rsid w:val="00EF3D12"/>
    <w:rsid w:val="00EF40FF"/>
    <w:rsid w:val="00EF4E4D"/>
    <w:rsid w:val="00EF64B4"/>
    <w:rsid w:val="00EF6A57"/>
    <w:rsid w:val="00EF6F34"/>
    <w:rsid w:val="00EF72F0"/>
    <w:rsid w:val="00EF758C"/>
    <w:rsid w:val="00F024B0"/>
    <w:rsid w:val="00F03125"/>
    <w:rsid w:val="00F0367C"/>
    <w:rsid w:val="00F03C1A"/>
    <w:rsid w:val="00F04B2B"/>
    <w:rsid w:val="00F07855"/>
    <w:rsid w:val="00F11069"/>
    <w:rsid w:val="00F134DB"/>
    <w:rsid w:val="00F13AFC"/>
    <w:rsid w:val="00F14B7F"/>
    <w:rsid w:val="00F16DDB"/>
    <w:rsid w:val="00F172E3"/>
    <w:rsid w:val="00F1786E"/>
    <w:rsid w:val="00F203CF"/>
    <w:rsid w:val="00F20438"/>
    <w:rsid w:val="00F233E3"/>
    <w:rsid w:val="00F23445"/>
    <w:rsid w:val="00F25DFC"/>
    <w:rsid w:val="00F26183"/>
    <w:rsid w:val="00F272A1"/>
    <w:rsid w:val="00F31148"/>
    <w:rsid w:val="00F311B7"/>
    <w:rsid w:val="00F3152F"/>
    <w:rsid w:val="00F3162F"/>
    <w:rsid w:val="00F320FF"/>
    <w:rsid w:val="00F32877"/>
    <w:rsid w:val="00F3438A"/>
    <w:rsid w:val="00F361E4"/>
    <w:rsid w:val="00F36FDF"/>
    <w:rsid w:val="00F378DB"/>
    <w:rsid w:val="00F40375"/>
    <w:rsid w:val="00F40D9E"/>
    <w:rsid w:val="00F43026"/>
    <w:rsid w:val="00F442BC"/>
    <w:rsid w:val="00F45B1E"/>
    <w:rsid w:val="00F46BE7"/>
    <w:rsid w:val="00F4702D"/>
    <w:rsid w:val="00F518C3"/>
    <w:rsid w:val="00F537C7"/>
    <w:rsid w:val="00F5382A"/>
    <w:rsid w:val="00F54C67"/>
    <w:rsid w:val="00F606C7"/>
    <w:rsid w:val="00F615BD"/>
    <w:rsid w:val="00F61688"/>
    <w:rsid w:val="00F62B03"/>
    <w:rsid w:val="00F62B43"/>
    <w:rsid w:val="00F630F7"/>
    <w:rsid w:val="00F63694"/>
    <w:rsid w:val="00F64320"/>
    <w:rsid w:val="00F6582A"/>
    <w:rsid w:val="00F6708B"/>
    <w:rsid w:val="00F679B7"/>
    <w:rsid w:val="00F67B94"/>
    <w:rsid w:val="00F71BA6"/>
    <w:rsid w:val="00F726B0"/>
    <w:rsid w:val="00F73655"/>
    <w:rsid w:val="00F745F7"/>
    <w:rsid w:val="00F7466B"/>
    <w:rsid w:val="00F7634E"/>
    <w:rsid w:val="00F77319"/>
    <w:rsid w:val="00F803CB"/>
    <w:rsid w:val="00F8175E"/>
    <w:rsid w:val="00F8210C"/>
    <w:rsid w:val="00F85E2E"/>
    <w:rsid w:val="00F85FB5"/>
    <w:rsid w:val="00F85FFC"/>
    <w:rsid w:val="00F86222"/>
    <w:rsid w:val="00F86342"/>
    <w:rsid w:val="00F86785"/>
    <w:rsid w:val="00F87405"/>
    <w:rsid w:val="00F877AB"/>
    <w:rsid w:val="00F90B2F"/>
    <w:rsid w:val="00F9189B"/>
    <w:rsid w:val="00F91AA5"/>
    <w:rsid w:val="00F91E1F"/>
    <w:rsid w:val="00F91E50"/>
    <w:rsid w:val="00F938FE"/>
    <w:rsid w:val="00F9441D"/>
    <w:rsid w:val="00FA3921"/>
    <w:rsid w:val="00FA7D22"/>
    <w:rsid w:val="00FA7D88"/>
    <w:rsid w:val="00FB064E"/>
    <w:rsid w:val="00FB09BD"/>
    <w:rsid w:val="00FB12FC"/>
    <w:rsid w:val="00FB1D64"/>
    <w:rsid w:val="00FB2404"/>
    <w:rsid w:val="00FB3E43"/>
    <w:rsid w:val="00FB4939"/>
    <w:rsid w:val="00FB5171"/>
    <w:rsid w:val="00FB713A"/>
    <w:rsid w:val="00FB78E2"/>
    <w:rsid w:val="00FB7FB3"/>
    <w:rsid w:val="00FC0E67"/>
    <w:rsid w:val="00FC11F7"/>
    <w:rsid w:val="00FC19A6"/>
    <w:rsid w:val="00FC1DB6"/>
    <w:rsid w:val="00FC2286"/>
    <w:rsid w:val="00FC27E8"/>
    <w:rsid w:val="00FC29ED"/>
    <w:rsid w:val="00FC30E9"/>
    <w:rsid w:val="00FC3967"/>
    <w:rsid w:val="00FC4BE5"/>
    <w:rsid w:val="00FD01B0"/>
    <w:rsid w:val="00FD28A8"/>
    <w:rsid w:val="00FD3BA6"/>
    <w:rsid w:val="00FD5715"/>
    <w:rsid w:val="00FD5B5B"/>
    <w:rsid w:val="00FD6922"/>
    <w:rsid w:val="00FD750D"/>
    <w:rsid w:val="00FD7761"/>
    <w:rsid w:val="00FE102F"/>
    <w:rsid w:val="00FE1BB2"/>
    <w:rsid w:val="00FE2C9A"/>
    <w:rsid w:val="00FE409F"/>
    <w:rsid w:val="00FE566A"/>
    <w:rsid w:val="00FE570C"/>
    <w:rsid w:val="00FE6048"/>
    <w:rsid w:val="00FE6340"/>
    <w:rsid w:val="00FE6FE0"/>
    <w:rsid w:val="00FE7303"/>
    <w:rsid w:val="00FE78AC"/>
    <w:rsid w:val="00FE7DA2"/>
    <w:rsid w:val="00FF09B3"/>
    <w:rsid w:val="00FF2438"/>
    <w:rsid w:val="00FF5685"/>
    <w:rsid w:val="00FF72D0"/>
    <w:rsid w:val="00FF74E2"/>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C895F"/>
  <w15:chartTrackingRefBased/>
  <w15:docId w15:val="{72AE8FD6-A7AD-44DC-9DD5-A1922652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4E5"/>
    <w:pPr>
      <w:spacing w:after="240"/>
    </w:pPr>
    <w:rPr>
      <w:rFonts w:ascii="Arial" w:hAnsi="Arial"/>
      <w:sz w:val="20"/>
    </w:rPr>
  </w:style>
  <w:style w:type="paragraph" w:styleId="Heading1">
    <w:name w:val="heading 1"/>
    <w:basedOn w:val="Normal"/>
    <w:next w:val="Normal"/>
    <w:link w:val="Heading1Char"/>
    <w:uiPriority w:val="9"/>
    <w:qFormat/>
    <w:rsid w:val="00E754E5"/>
    <w:pPr>
      <w:keepNext/>
      <w:keepLines/>
      <w:pageBreakBefore/>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754E5"/>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2195E"/>
    <w:pPr>
      <w:keepNext/>
      <w:keepLines/>
      <w:pageBreakBefore/>
      <w:spacing w:before="120"/>
      <w:jc w:val="center"/>
      <w:outlineLvl w:val="2"/>
    </w:pPr>
    <w:rPr>
      <w:b/>
      <w:sz w:val="28"/>
    </w:rPr>
  </w:style>
  <w:style w:type="paragraph" w:styleId="Heading4">
    <w:name w:val="heading 4"/>
    <w:basedOn w:val="Normal"/>
    <w:next w:val="Normal"/>
    <w:link w:val="Heading4Char"/>
    <w:uiPriority w:val="9"/>
    <w:unhideWhenUsed/>
    <w:qFormat/>
    <w:rsid w:val="00436EDF"/>
    <w:pPr>
      <w:keepNext/>
      <w:keepLines/>
      <w:spacing w:before="240" w:after="120"/>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436EDF"/>
    <w:pPr>
      <w:keepNext/>
      <w:keepLines/>
      <w:spacing w:before="20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42"/>
    <w:rPr>
      <w:color w:val="0563C1" w:themeColor="hyperlink"/>
      <w:u w:val="single"/>
    </w:rPr>
  </w:style>
  <w:style w:type="paragraph" w:styleId="Title">
    <w:name w:val="Title"/>
    <w:basedOn w:val="Normal"/>
    <w:next w:val="Normal"/>
    <w:link w:val="TitleChar"/>
    <w:uiPriority w:val="10"/>
    <w:qFormat/>
    <w:rsid w:val="00FC29ED"/>
    <w:pPr>
      <w:spacing w:after="0" w:line="36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C29ED"/>
    <w:rPr>
      <w:rFonts w:asciiTheme="majorHAnsi" w:eastAsiaTheme="majorEastAsia" w:hAnsiTheme="majorHAnsi" w:cstheme="majorBidi"/>
      <w:b/>
      <w:spacing w:val="-10"/>
      <w:kern w:val="28"/>
      <w:sz w:val="56"/>
      <w:szCs w:val="56"/>
    </w:rPr>
  </w:style>
  <w:style w:type="paragraph" w:customStyle="1" w:styleId="docSubtitle1">
    <w:name w:val="docSubtitle1"/>
    <w:basedOn w:val="Normal"/>
    <w:qFormat/>
    <w:rsid w:val="00FC29ED"/>
    <w:pPr>
      <w:jc w:val="center"/>
    </w:pPr>
    <w:rPr>
      <w:sz w:val="32"/>
      <w:szCs w:val="32"/>
    </w:rPr>
  </w:style>
  <w:style w:type="paragraph" w:customStyle="1" w:styleId="docSubtitle2">
    <w:name w:val="docSubtitle2"/>
    <w:basedOn w:val="docSubtitle1"/>
    <w:qFormat/>
    <w:rsid w:val="005D58EC"/>
    <w:rPr>
      <w:sz w:val="28"/>
    </w:rPr>
  </w:style>
  <w:style w:type="character" w:customStyle="1" w:styleId="Heading1Char">
    <w:name w:val="Heading 1 Char"/>
    <w:basedOn w:val="DefaultParagraphFont"/>
    <w:link w:val="Heading1"/>
    <w:uiPriority w:val="9"/>
    <w:rsid w:val="00E754E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E754E5"/>
    <w:rPr>
      <w:rFonts w:ascii="Arial" w:eastAsiaTheme="majorEastAsia" w:hAnsi="Arial" w:cstheme="majorBidi"/>
      <w:b/>
      <w:sz w:val="28"/>
      <w:szCs w:val="26"/>
    </w:rPr>
  </w:style>
  <w:style w:type="paragraph" w:styleId="TOCHeading">
    <w:name w:val="TOC Heading"/>
    <w:basedOn w:val="Heading1"/>
    <w:next w:val="Normal"/>
    <w:uiPriority w:val="39"/>
    <w:unhideWhenUsed/>
    <w:qFormat/>
    <w:rsid w:val="002F4185"/>
    <w:pPr>
      <w:pageBreakBefore w:val="0"/>
      <w:jc w:val="left"/>
      <w:outlineLvl w:val="9"/>
    </w:pPr>
    <w:rPr>
      <w:b w:val="0"/>
      <w:color w:val="2E74B5" w:themeColor="accent1" w:themeShade="BF"/>
      <w:sz w:val="32"/>
    </w:rPr>
  </w:style>
  <w:style w:type="paragraph" w:styleId="TOC1">
    <w:name w:val="toc 1"/>
    <w:basedOn w:val="Normal"/>
    <w:next w:val="Normal"/>
    <w:autoRedefine/>
    <w:uiPriority w:val="39"/>
    <w:unhideWhenUsed/>
    <w:rsid w:val="002F4185"/>
    <w:pPr>
      <w:spacing w:after="100"/>
    </w:pPr>
  </w:style>
  <w:style w:type="paragraph" w:styleId="TOC2">
    <w:name w:val="toc 2"/>
    <w:basedOn w:val="Normal"/>
    <w:next w:val="Normal"/>
    <w:autoRedefine/>
    <w:uiPriority w:val="39"/>
    <w:unhideWhenUsed/>
    <w:rsid w:val="002F4185"/>
    <w:pPr>
      <w:spacing w:after="100"/>
      <w:ind w:left="240"/>
    </w:pPr>
  </w:style>
  <w:style w:type="character" w:customStyle="1" w:styleId="Heading3Char">
    <w:name w:val="Heading 3 Char"/>
    <w:basedOn w:val="DefaultParagraphFont"/>
    <w:link w:val="Heading3"/>
    <w:uiPriority w:val="9"/>
    <w:rsid w:val="00B83106"/>
    <w:rPr>
      <w:rFonts w:ascii="Arial" w:hAnsi="Arial"/>
      <w:b/>
      <w:sz w:val="28"/>
    </w:rPr>
  </w:style>
  <w:style w:type="character" w:customStyle="1" w:styleId="Heading4Char">
    <w:name w:val="Heading 4 Char"/>
    <w:basedOn w:val="DefaultParagraphFont"/>
    <w:link w:val="Heading4"/>
    <w:uiPriority w:val="9"/>
    <w:rsid w:val="00436EDF"/>
    <w:rPr>
      <w:rFonts w:ascii="Arial" w:eastAsiaTheme="majorEastAsia" w:hAnsi="Arial" w:cstheme="majorBidi"/>
      <w:b/>
      <w:i/>
      <w:iCs/>
      <w:sz w:val="24"/>
    </w:rPr>
  </w:style>
  <w:style w:type="paragraph" w:styleId="TOC3">
    <w:name w:val="toc 3"/>
    <w:basedOn w:val="Normal"/>
    <w:next w:val="Normal"/>
    <w:autoRedefine/>
    <w:uiPriority w:val="39"/>
    <w:unhideWhenUsed/>
    <w:rsid w:val="00BB30E7"/>
    <w:pPr>
      <w:spacing w:after="100"/>
      <w:ind w:left="480"/>
    </w:pPr>
  </w:style>
  <w:style w:type="character" w:customStyle="1" w:styleId="Heading5Char">
    <w:name w:val="Heading 5 Char"/>
    <w:basedOn w:val="DefaultParagraphFont"/>
    <w:link w:val="Heading5"/>
    <w:uiPriority w:val="9"/>
    <w:rsid w:val="00436EDF"/>
    <w:rPr>
      <w:rFonts w:ascii="Arial" w:eastAsiaTheme="majorEastAsia" w:hAnsi="Arial" w:cstheme="majorBidi"/>
      <w:b/>
    </w:rPr>
  </w:style>
  <w:style w:type="paragraph" w:styleId="ListParagraph">
    <w:name w:val="List Paragraph"/>
    <w:basedOn w:val="Normal"/>
    <w:uiPriority w:val="34"/>
    <w:qFormat/>
    <w:rsid w:val="0007108C"/>
    <w:pPr>
      <w:ind w:left="720"/>
      <w:contextualSpacing/>
    </w:pPr>
  </w:style>
  <w:style w:type="paragraph" w:styleId="Header">
    <w:name w:val="header"/>
    <w:basedOn w:val="Normal"/>
    <w:link w:val="HeaderChar"/>
    <w:uiPriority w:val="99"/>
    <w:unhideWhenUsed/>
    <w:rsid w:val="00AD3B3B"/>
    <w:pPr>
      <w:tabs>
        <w:tab w:val="center" w:pos="4680"/>
        <w:tab w:val="right" w:pos="9360"/>
      </w:tabs>
      <w:spacing w:after="0" w:line="240" w:lineRule="auto"/>
      <w:jc w:val="center"/>
    </w:pPr>
    <w:rPr>
      <w:sz w:val="18"/>
    </w:rPr>
  </w:style>
  <w:style w:type="character" w:customStyle="1" w:styleId="HeaderChar">
    <w:name w:val="Header Char"/>
    <w:basedOn w:val="DefaultParagraphFont"/>
    <w:link w:val="Header"/>
    <w:uiPriority w:val="99"/>
    <w:rsid w:val="00AD3B3B"/>
    <w:rPr>
      <w:rFonts w:ascii="Arial" w:hAnsi="Arial"/>
      <w:sz w:val="18"/>
    </w:rPr>
  </w:style>
  <w:style w:type="paragraph" w:styleId="Footer">
    <w:name w:val="footer"/>
    <w:basedOn w:val="Normal"/>
    <w:link w:val="FooterChar"/>
    <w:uiPriority w:val="99"/>
    <w:unhideWhenUsed/>
    <w:rsid w:val="00AD3B3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AD3B3B"/>
    <w:rPr>
      <w:rFonts w:ascii="Arial" w:hAnsi="Arial"/>
      <w:sz w:val="18"/>
    </w:rPr>
  </w:style>
  <w:style w:type="table" w:styleId="TableGrid">
    <w:name w:val="Table Grid"/>
    <w:basedOn w:val="TableNormal"/>
    <w:uiPriority w:val="39"/>
    <w:rsid w:val="00EF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AA"/>
    <w:rPr>
      <w:rFonts w:ascii="Segoe UI" w:hAnsi="Segoe UI" w:cs="Segoe UI"/>
      <w:sz w:val="18"/>
      <w:szCs w:val="18"/>
    </w:rPr>
  </w:style>
  <w:style w:type="paragraph" w:styleId="FootnoteText">
    <w:name w:val="footnote text"/>
    <w:basedOn w:val="Normal"/>
    <w:link w:val="FootnoteTextChar"/>
    <w:uiPriority w:val="99"/>
    <w:semiHidden/>
    <w:unhideWhenUsed/>
    <w:rsid w:val="001236A1"/>
    <w:pPr>
      <w:spacing w:after="0" w:line="240" w:lineRule="auto"/>
    </w:pPr>
    <w:rPr>
      <w:szCs w:val="20"/>
    </w:rPr>
  </w:style>
  <w:style w:type="character" w:customStyle="1" w:styleId="FootnoteTextChar">
    <w:name w:val="Footnote Text Char"/>
    <w:basedOn w:val="DefaultParagraphFont"/>
    <w:link w:val="FootnoteText"/>
    <w:uiPriority w:val="99"/>
    <w:semiHidden/>
    <w:rsid w:val="001236A1"/>
    <w:rPr>
      <w:rFonts w:ascii="Arial" w:hAnsi="Arial"/>
      <w:sz w:val="20"/>
      <w:szCs w:val="20"/>
    </w:rPr>
  </w:style>
  <w:style w:type="character" w:styleId="FootnoteReference">
    <w:name w:val="footnote reference"/>
    <w:basedOn w:val="DefaultParagraphFont"/>
    <w:uiPriority w:val="99"/>
    <w:semiHidden/>
    <w:unhideWhenUsed/>
    <w:rsid w:val="001236A1"/>
    <w:rPr>
      <w:vertAlign w:val="superscript"/>
    </w:rPr>
  </w:style>
  <w:style w:type="paragraph" w:customStyle="1" w:styleId="docSubheading2">
    <w:name w:val="docSubheading2"/>
    <w:basedOn w:val="Normal"/>
    <w:next w:val="Normal"/>
    <w:qFormat/>
    <w:rsid w:val="00520802"/>
    <w:pPr>
      <w:keepNext/>
      <w:keepLines/>
      <w:spacing w:before="300" w:after="120"/>
    </w:pPr>
    <w:rPr>
      <w:b/>
      <w:sz w:val="26"/>
      <w:szCs w:val="26"/>
    </w:rPr>
  </w:style>
  <w:style w:type="paragraph" w:customStyle="1" w:styleId="docSubheading3">
    <w:name w:val="docSubheading3"/>
    <w:basedOn w:val="Normal"/>
    <w:next w:val="Normal"/>
    <w:qFormat/>
    <w:rsid w:val="005D62E7"/>
    <w:pPr>
      <w:keepNext/>
      <w:keepLines/>
      <w:spacing w:before="280" w:after="120"/>
    </w:pPr>
    <w:rPr>
      <w:b/>
      <w:i/>
      <w:sz w:val="22"/>
    </w:rPr>
  </w:style>
  <w:style w:type="paragraph" w:customStyle="1" w:styleId="docSubheading4">
    <w:name w:val="docSubheading4"/>
    <w:basedOn w:val="Normal"/>
    <w:next w:val="Normal"/>
    <w:qFormat/>
    <w:rsid w:val="005D62E7"/>
    <w:pPr>
      <w:keepNext/>
      <w:keepLines/>
      <w:spacing w:before="280" w:after="120"/>
    </w:pPr>
    <w:rPr>
      <w:b/>
    </w:rPr>
  </w:style>
  <w:style w:type="paragraph" w:customStyle="1" w:styleId="docHandoutNormal">
    <w:name w:val="docHandoutNormal"/>
    <w:basedOn w:val="Normal"/>
    <w:qFormat/>
    <w:rsid w:val="00B253EE"/>
    <w:pPr>
      <w:spacing w:line="276" w:lineRule="auto"/>
    </w:pPr>
    <w:rPr>
      <w:sz w:val="24"/>
    </w:rPr>
  </w:style>
  <w:style w:type="paragraph" w:customStyle="1" w:styleId="docSubheading5">
    <w:name w:val="docSubheading5"/>
    <w:basedOn w:val="docSubheading4"/>
    <w:next w:val="Normal"/>
    <w:qFormat/>
    <w:rsid w:val="001B30B4"/>
    <w:pPr>
      <w:spacing w:before="320"/>
    </w:pPr>
    <w:rPr>
      <w:b w:val="0"/>
      <w:i/>
      <w:u w:val="single"/>
    </w:rPr>
  </w:style>
  <w:style w:type="paragraph" w:styleId="NoSpacing">
    <w:name w:val="No Spacing"/>
    <w:uiPriority w:val="1"/>
    <w:qFormat/>
    <w:rsid w:val="00B637C3"/>
    <w:pPr>
      <w:spacing w:after="0" w:line="240" w:lineRule="auto"/>
    </w:pPr>
    <w:rPr>
      <w:sz w:val="24"/>
    </w:rPr>
  </w:style>
  <w:style w:type="paragraph" w:customStyle="1" w:styleId="docHandoutNoSpacing">
    <w:name w:val="docHandoutNoSpacing"/>
    <w:basedOn w:val="docHandoutNormal"/>
    <w:qFormat/>
    <w:rsid w:val="00B637C3"/>
    <w:pPr>
      <w:spacing w:after="0"/>
    </w:pPr>
  </w:style>
  <w:style w:type="paragraph" w:customStyle="1" w:styleId="docFlyerNormal">
    <w:name w:val="docFlyerNormal"/>
    <w:basedOn w:val="docHandoutNormal"/>
    <w:qFormat/>
    <w:rsid w:val="00F9441D"/>
    <w:rPr>
      <w:sz w:val="32"/>
    </w:rPr>
  </w:style>
  <w:style w:type="character" w:styleId="FollowedHyperlink">
    <w:name w:val="FollowedHyperlink"/>
    <w:basedOn w:val="DefaultParagraphFont"/>
    <w:uiPriority w:val="99"/>
    <w:semiHidden/>
    <w:unhideWhenUsed/>
    <w:rsid w:val="004B534E"/>
    <w:rPr>
      <w:color w:val="954F72" w:themeColor="followedHyperlink"/>
      <w:u w:val="single"/>
    </w:rPr>
  </w:style>
  <w:style w:type="paragraph" w:customStyle="1" w:styleId="Body">
    <w:name w:val="Body"/>
    <w:rsid w:val="003C2D3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Subtitle">
    <w:name w:val="Subtitle"/>
    <w:next w:val="Body"/>
    <w:link w:val="SubtitleChar"/>
    <w:rsid w:val="003C2D3C"/>
    <w:pPr>
      <w:keepNext/>
      <w:pBdr>
        <w:top w:val="nil"/>
        <w:left w:val="nil"/>
        <w:bottom w:val="nil"/>
        <w:right w:val="nil"/>
        <w:between w:val="nil"/>
        <w:bar w:val="nil"/>
      </w:pBdr>
      <w:spacing w:after="0" w:line="240" w:lineRule="auto"/>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rsid w:val="003C2D3C"/>
    <w:rPr>
      <w:rFonts w:ascii="Helvetica" w:eastAsia="Arial Unicode MS" w:hAnsi="Arial Unicode MS" w:cs="Arial Unicode MS"/>
      <w:color w:val="000000"/>
      <w:sz w:val="40"/>
      <w:szCs w:val="40"/>
      <w:bdr w:val="nil"/>
    </w:rPr>
  </w:style>
  <w:style w:type="paragraph" w:customStyle="1" w:styleId="TableStyle1">
    <w:name w:val="Table Style 1"/>
    <w:rsid w:val="003C2D3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3C2D3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NormalWeb">
    <w:name w:val="Normal (Web)"/>
    <w:basedOn w:val="Normal"/>
    <w:uiPriority w:val="99"/>
    <w:semiHidden/>
    <w:unhideWhenUsed/>
    <w:rsid w:val="00355FBB"/>
    <w:pPr>
      <w:spacing w:before="100" w:beforeAutospacing="1" w:after="100" w:afterAutospacing="1" w:line="240" w:lineRule="auto"/>
    </w:pPr>
    <w:rPr>
      <w:rFonts w:ascii="Times New Roman" w:eastAsiaTheme="minorEastAsia" w:hAnsi="Times New Roman" w:cs="Times New Roman"/>
      <w:sz w:val="24"/>
      <w:szCs w:val="24"/>
    </w:rPr>
  </w:style>
  <w:style w:type="character" w:styleId="Mention">
    <w:name w:val="Mention"/>
    <w:basedOn w:val="DefaultParagraphFont"/>
    <w:uiPriority w:val="99"/>
    <w:semiHidden/>
    <w:unhideWhenUsed/>
    <w:rsid w:val="009E1D07"/>
    <w:rPr>
      <w:color w:val="2B579A"/>
      <w:shd w:val="clear" w:color="auto" w:fill="E6E6E6"/>
    </w:rPr>
  </w:style>
  <w:style w:type="character" w:styleId="UnresolvedMention">
    <w:name w:val="Unresolved Mention"/>
    <w:basedOn w:val="DefaultParagraphFont"/>
    <w:uiPriority w:val="99"/>
    <w:semiHidden/>
    <w:unhideWhenUsed/>
    <w:rsid w:val="0073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733745">
      <w:bodyDiv w:val="1"/>
      <w:marLeft w:val="0"/>
      <w:marRight w:val="0"/>
      <w:marTop w:val="0"/>
      <w:marBottom w:val="0"/>
      <w:divBdr>
        <w:top w:val="none" w:sz="0" w:space="0" w:color="auto"/>
        <w:left w:val="none" w:sz="0" w:space="0" w:color="auto"/>
        <w:bottom w:val="none" w:sz="0" w:space="0" w:color="auto"/>
        <w:right w:val="none" w:sz="0" w:space="0" w:color="auto"/>
      </w:divBdr>
    </w:div>
    <w:div w:id="20496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meyer@lys.org" TargetMode="External"/><Relationship Id="rId18" Type="http://schemas.openxmlformats.org/officeDocument/2006/relationships/hyperlink" Target="http://huuc.net/lgbt-ally-training-curriculum/" TargetMode="External"/><Relationship Id="rId26" Type="http://schemas.openxmlformats.org/officeDocument/2006/relationships/hyperlink" Target="https://huuc.net/lgbt-curriculum-doc/genderunicorn1.jpg" TargetMode="External"/><Relationship Id="rId39" Type="http://schemas.openxmlformats.org/officeDocument/2006/relationships/hyperlink" Target="http://www.uua.org/lgbtq" TargetMode="External"/><Relationship Id="rId21" Type="http://schemas.openxmlformats.org/officeDocument/2006/relationships/hyperlink" Target="http://www.transstudent.org/gender" TargetMode="External"/><Relationship Id="rId34" Type="http://schemas.openxmlformats.org/officeDocument/2006/relationships/hyperlink" Target="https://www.lys.org/services/homeless-and-runaway-youth/safe-and-supported/"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gbtmap.org/file/allys-guide-to-terminology.pdf" TargetMode="External"/><Relationship Id="rId29" Type="http://schemas.openxmlformats.org/officeDocument/2006/relationships/hyperlink" Target="https://www.gls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ransstudent.org/graphics" TargetMode="External"/><Relationship Id="rId32" Type="http://schemas.openxmlformats.org/officeDocument/2006/relationships/hyperlink" Target="http://www.lambdalegal.org/" TargetMode="External"/><Relationship Id="rId37" Type="http://schemas.openxmlformats.org/officeDocument/2006/relationships/hyperlink" Target="https://www.splcenter.org/issues/lgbt-rights" TargetMode="External"/><Relationship Id="rId40" Type="http://schemas.openxmlformats.org/officeDocument/2006/relationships/hyperlink" Target="http://www.welcomingschool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uuc.net/about/beliefs/our-pledge-for-living-in-the-spirit-of-community/" TargetMode="External"/><Relationship Id="rId23" Type="http://schemas.openxmlformats.org/officeDocument/2006/relationships/hyperlink" Target="http://www.lgbtmap.org/file/allys-guide-to-terminology.pdf" TargetMode="External"/><Relationship Id="rId28" Type="http://schemas.openxmlformats.org/officeDocument/2006/relationships/hyperlink" Target="https://www.genderspectrum.org/" TargetMode="External"/><Relationship Id="rId36" Type="http://schemas.openxmlformats.org/officeDocument/2006/relationships/hyperlink" Target="https://www.pflag.org/" TargetMode="External"/><Relationship Id="rId10" Type="http://schemas.openxmlformats.org/officeDocument/2006/relationships/image" Target="media/image3.png"/><Relationship Id="rId19" Type="http://schemas.openxmlformats.org/officeDocument/2006/relationships/hyperlink" Target="mailto:LGBTAllyCurriculum@huuc.net" TargetMode="External"/><Relationship Id="rId31" Type="http://schemas.openxmlformats.org/officeDocument/2006/relationships/hyperlink" Target="http://www.hrc.org/local-issu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feandsupported.org" TargetMode="External"/><Relationship Id="rId22" Type="http://schemas.openxmlformats.org/officeDocument/2006/relationships/hyperlink" Target="https://huuc.net/lgbt-curriculum-doc/genderunicorn1.jpg" TargetMode="External"/><Relationship Id="rId27" Type="http://schemas.openxmlformats.org/officeDocument/2006/relationships/hyperlink" Target="https://www.aclu.org/issues/lgbt-rights" TargetMode="External"/><Relationship Id="rId30" Type="http://schemas.openxmlformats.org/officeDocument/2006/relationships/hyperlink" Target="http://www.hrc.org/" TargetMode="External"/><Relationship Id="rId35" Type="http://schemas.openxmlformats.org/officeDocument/2006/relationships/hyperlink" Target="https://www.resistancecalendar.org/"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reativecommons.org/licenses/by-sa/4.0/" TargetMode="External"/><Relationship Id="rId17" Type="http://schemas.openxmlformats.org/officeDocument/2006/relationships/hyperlink" Target="http://www.transstudent.org/gender" TargetMode="External"/><Relationship Id="rId25" Type="http://schemas.openxmlformats.org/officeDocument/2006/relationships/hyperlink" Target="http://www.transstudent.org/gender" TargetMode="External"/><Relationship Id="rId33" Type="http://schemas.openxmlformats.org/officeDocument/2006/relationships/hyperlink" Target="http://www.lambdalegal.org/take-action" TargetMode="External"/><Relationship Id="rId38" Type="http://schemas.openxmlformats.org/officeDocument/2006/relationships/hyperlink" Target="http://www.thetrevorproject.org/" TargetMode="External"/><Relationship Id="rId20" Type="http://schemas.openxmlformats.org/officeDocument/2006/relationships/hyperlink" Target="http://www.lgbtmap.org/file/allys-guide-to-terminology.pdf" TargetMode="External"/><Relationship Id="rId41"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573E-84AB-43A9-A2F7-785A6B4E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TotalTime>
  <Pages>28</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Rae Jane</cp:lastModifiedBy>
  <cp:revision>1934</cp:revision>
  <cp:lastPrinted>2019-10-11T13:11:00Z</cp:lastPrinted>
  <dcterms:created xsi:type="dcterms:W3CDTF">2016-10-10T11:08:00Z</dcterms:created>
  <dcterms:modified xsi:type="dcterms:W3CDTF">2019-10-11T13:11:00Z</dcterms:modified>
</cp:coreProperties>
</file>